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jc w:val="center"/>
        <w:rPr>
          <w:sz w:val="24"/>
          <w:szCs w:val="24"/>
        </w:rPr>
      </w:pPr>
      <w:bookmarkStart w:colFirst="0" w:colLast="0" w:name="_pc0hlmldvayv" w:id="0"/>
      <w:bookmarkEnd w:id="0"/>
      <w:r w:rsidDel="00000000" w:rsidR="00000000" w:rsidRPr="00000000">
        <w:rPr>
          <w:rtl w:val="0"/>
        </w:rPr>
        <w:t xml:space="preserve">Первое задание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firstLine="720"/>
        <w:rPr/>
      </w:pPr>
      <w:r w:rsidDel="00000000" w:rsidR="00000000" w:rsidRPr="00000000">
        <w:rPr>
          <w:b w:val="1"/>
          <w:bCs w:val="1"/>
          <w:rtl w:val="0"/>
        </w:rPr>
        <w:t xml:space="preserve">Открытые государственные данные</w:t>
      </w:r>
      <w:r w:rsidDel="00000000" w:rsidR="00000000" w:rsidRPr="00000000">
        <w:rPr>
          <w:rtl w:val="0"/>
        </w:rPr>
        <w:t xml:space="preserve"> – публичная информация о деятельности государственных органов и органов местного самоуправления, размещенная в сети Интернет в виде массивов данных в формате, обеспечивающем их автоматическую обработку в целях повторного использования без предварительного изменения человеком (машиночитаемый формат), и на условиях ее свободного (бесплатного) использования.</w:t>
      </w:r>
    </w:p>
    <w:p w:rsidR="00000000" w:rsidDel="00000000" w:rsidP="00000000" w:rsidRDefault="00000000" w:rsidRPr="00000000" w14:paraId="00000003">
      <w:pPr>
        <w:ind w:firstLine="720"/>
        <w:rPr/>
      </w:pPr>
      <w:r w:rsidDel="00000000" w:rsidR="00000000" w:rsidRPr="00000000">
        <w:rPr>
          <w:rtl w:val="0"/>
        </w:rPr>
        <w:t xml:space="preserve">Размещение данных регулируется федеральными законами и имеет условия использования.</w:t>
      </w:r>
    </w:p>
    <w:p w:rsidR="00000000" w:rsidDel="00000000" w:rsidP="00000000" w:rsidRDefault="00000000" w:rsidRPr="00000000" w14:paraId="00000004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720"/>
        <w:rPr/>
      </w:pPr>
      <w:r w:rsidDel="00000000" w:rsidR="00000000" w:rsidRPr="00000000">
        <w:rPr>
          <w:b w:val="1"/>
          <w:bCs w:val="1"/>
          <w:rtl w:val="0"/>
        </w:rPr>
        <w:t xml:space="preserve">Сервисы</w:t>
      </w:r>
      <w:r w:rsidDel="00000000" w:rsidR="00000000" w:rsidRPr="00000000">
        <w:rPr>
          <w:rtl w:val="0"/>
        </w:rPr>
        <w:t xml:space="preserve">, разработанными с использованием открытых данных, и </w:t>
      </w:r>
      <w:r w:rsidDel="00000000" w:rsidR="00000000" w:rsidRPr="00000000">
        <w:rPr>
          <w:b w:val="1"/>
          <w:bCs w:val="1"/>
          <w:rtl w:val="0"/>
        </w:rPr>
        <w:t xml:space="preserve">используемые ими открытые данные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06">
      <w:pPr>
        <w:numPr>
          <w:ilvl w:val="0"/>
          <w:numId w:val="24"/>
        </w:numPr>
        <w:ind w:left="720" w:hanging="360"/>
        <w:rPr/>
      </w:pPr>
      <w:r w:rsidDel="00000000" w:rsidR="00000000" w:rsidRPr="00000000">
        <w:rPr>
          <w:rtl w:val="0"/>
        </w:rPr>
        <w:t xml:space="preserve">Спарк (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https://spark-interfax.ru/</w:t>
        </w:r>
      </w:hyperlink>
      <w:r w:rsidDel="00000000" w:rsidR="00000000" w:rsidRPr="00000000">
        <w:rPr>
          <w:rtl w:val="0"/>
        </w:rPr>
        <w:t xml:space="preserve">) - использует реестр контрагентов,</w:t>
      </w:r>
    </w:p>
    <w:p w:rsidR="00000000" w:rsidDel="00000000" w:rsidP="00000000" w:rsidRDefault="00000000" w:rsidRPr="00000000" w14:paraId="00000007">
      <w:pPr>
        <w:numPr>
          <w:ilvl w:val="0"/>
          <w:numId w:val="24"/>
        </w:numPr>
        <w:ind w:left="720" w:hanging="360"/>
        <w:rPr/>
      </w:pPr>
      <w:r w:rsidDel="00000000" w:rsidR="00000000" w:rsidRPr="00000000">
        <w:rPr>
          <w:rtl w:val="0"/>
        </w:rPr>
        <w:t xml:space="preserve">Закупки360 (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https://zakupki360.ru/</w:t>
        </w:r>
      </w:hyperlink>
      <w:r w:rsidDel="00000000" w:rsidR="00000000" w:rsidRPr="00000000">
        <w:rPr>
          <w:rtl w:val="0"/>
        </w:rPr>
        <w:t xml:space="preserve">) - использует реестр госзакупок,</w:t>
      </w:r>
    </w:p>
    <w:p w:rsidR="00000000" w:rsidDel="00000000" w:rsidP="00000000" w:rsidRDefault="00000000" w:rsidRPr="00000000" w14:paraId="00000008">
      <w:pPr>
        <w:numPr>
          <w:ilvl w:val="0"/>
          <w:numId w:val="24"/>
        </w:numPr>
        <w:ind w:left="720" w:hanging="360"/>
        <w:rPr/>
      </w:pPr>
      <w:r w:rsidDel="00000000" w:rsidR="00000000" w:rsidRPr="00000000">
        <w:rPr>
          <w:rtl w:val="0"/>
        </w:rPr>
        <w:t xml:space="preserve">Любые банковские приложения - используют курсы валют, устанавливаемые и публикуемые ЦБ РФ.</w:t>
      </w:r>
    </w:p>
    <w:p w:rsidR="00000000" w:rsidDel="00000000" w:rsidP="00000000" w:rsidRDefault="00000000" w:rsidRPr="00000000" w14:paraId="0000000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72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Источники:</w:t>
      </w:r>
    </w:p>
    <w:p w:rsidR="00000000" w:rsidDel="00000000" w:rsidP="00000000" w:rsidRDefault="00000000" w:rsidRPr="00000000" w14:paraId="0000000B">
      <w:pPr>
        <w:numPr>
          <w:ilvl w:val="0"/>
          <w:numId w:val="16"/>
        </w:numPr>
        <w:ind w:left="720" w:hanging="360"/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https://rkn.gov.ru/openservice/opendata/</w:t>
        </w:r>
      </w:hyperlink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00C">
      <w:pPr>
        <w:numPr>
          <w:ilvl w:val="0"/>
          <w:numId w:val="16"/>
        </w:numPr>
        <w:ind w:left="720" w:hanging="360"/>
        <w:rPr/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https://rosstat.gov.ru/folder/12793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1"/>
        <w:jc w:val="center"/>
        <w:rPr/>
      </w:pPr>
      <w:bookmarkStart w:colFirst="0" w:colLast="0" w:name="_jym72o3aqtnc" w:id="1"/>
      <w:bookmarkEnd w:id="1"/>
      <w:r w:rsidDel="00000000" w:rsidR="00000000" w:rsidRPr="00000000">
        <w:rPr>
          <w:rtl w:val="0"/>
        </w:rPr>
        <w:t xml:space="preserve">Второе задание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b w:val="1"/>
          <w:bCs w:val="1"/>
          <w:rtl w:val="0"/>
        </w:rPr>
        <w:t xml:space="preserve">Анализ/сбор данных: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26"/>
        </w:numPr>
        <w:ind w:left="720" w:hanging="360"/>
      </w:pPr>
      <w:r w:rsidDel="00000000" w:rsidR="00000000" w:rsidRPr="00000000">
        <w:rPr>
          <w:rtl w:val="0"/>
        </w:rPr>
        <w:t xml:space="preserve">Попросить пользователя проверить корректность настройки ЭЦП на ПК:</w:t>
      </w:r>
    </w:p>
    <w:p w:rsidR="00000000" w:rsidDel="00000000" w:rsidP="00000000" w:rsidRDefault="00000000" w:rsidRPr="00000000" w14:paraId="00000025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установлено ли специальное ПО, плагины в браузере, сертификат,</w:t>
      </w:r>
    </w:p>
    <w:p w:rsidR="00000000" w:rsidDel="00000000" w:rsidP="00000000" w:rsidRDefault="00000000" w:rsidRPr="00000000" w14:paraId="00000026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если возможно - проверить ее работоспособность в других системах,</w:t>
      </w:r>
    </w:p>
    <w:p w:rsidR="00000000" w:rsidDel="00000000" w:rsidP="00000000" w:rsidRDefault="00000000" w:rsidRPr="00000000" w14:paraId="00000027">
      <w:pPr>
        <w:numPr>
          <w:ilvl w:val="1"/>
          <w:numId w:val="26"/>
        </w:numPr>
        <w:ind w:left="144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если ЭЦП была неправильно настроена и были внесены </w:t>
      </w:r>
      <w:r w:rsidDel="00000000" w:rsidR="00000000" w:rsidRPr="00000000">
        <w:rPr>
          <w:b w:val="1"/>
          <w:bCs w:val="1"/>
          <w:rtl w:val="0"/>
        </w:rPr>
        <w:t xml:space="preserve">донастройки</w:t>
      </w:r>
      <w:r w:rsidDel="00000000" w:rsidR="00000000" w:rsidRPr="00000000">
        <w:rPr>
          <w:b w:val="1"/>
          <w:bCs w:val="1"/>
          <w:rtl w:val="0"/>
        </w:rPr>
        <w:t xml:space="preserve">, после которых все заработало - инцидент закрыт,</w:t>
      </w:r>
    </w:p>
    <w:p w:rsidR="00000000" w:rsidDel="00000000" w:rsidP="00000000" w:rsidRDefault="00000000" w:rsidRPr="00000000" w14:paraId="00000028">
      <w:pPr>
        <w:numPr>
          <w:ilvl w:val="0"/>
          <w:numId w:val="26"/>
        </w:numPr>
        <w:ind w:left="720" w:hanging="360"/>
      </w:pPr>
      <w:r w:rsidDel="00000000" w:rsidR="00000000" w:rsidRPr="00000000">
        <w:rPr>
          <w:rtl w:val="0"/>
        </w:rPr>
        <w:t xml:space="preserve">Запросить больше данных от пользователя:</w:t>
      </w:r>
    </w:p>
    <w:p w:rsidR="00000000" w:rsidDel="00000000" w:rsidP="00000000" w:rsidRDefault="00000000" w:rsidRPr="00000000" w14:paraId="00000029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логин в системе,</w:t>
      </w:r>
    </w:p>
    <w:p w:rsidR="00000000" w:rsidDel="00000000" w:rsidP="00000000" w:rsidRDefault="00000000" w:rsidRPr="00000000" w14:paraId="0000002A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время попытки подписи,</w:t>
      </w:r>
    </w:p>
    <w:p w:rsidR="00000000" w:rsidDel="00000000" w:rsidP="00000000" w:rsidRDefault="00000000" w:rsidRPr="00000000" w14:paraId="0000002B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более подробный список действий, приведших к ошибке,</w:t>
      </w:r>
    </w:p>
    <w:p w:rsidR="00000000" w:rsidDel="00000000" w:rsidP="00000000" w:rsidRDefault="00000000" w:rsidRPr="00000000" w14:paraId="0000002C">
      <w:pPr>
        <w:numPr>
          <w:ilvl w:val="1"/>
          <w:numId w:val="2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воспроизводится ли проблема до сих пор,</w:t>
      </w:r>
    </w:p>
    <w:p w:rsidR="00000000" w:rsidDel="00000000" w:rsidP="00000000" w:rsidRDefault="00000000" w:rsidRPr="00000000" w14:paraId="0000002D">
      <w:pPr>
        <w:numPr>
          <w:ilvl w:val="1"/>
          <w:numId w:val="2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попросить лог браузера (если пользователь умеет его выгружать),</w:t>
      </w:r>
    </w:p>
    <w:p w:rsidR="00000000" w:rsidDel="00000000" w:rsidP="00000000" w:rsidRDefault="00000000" w:rsidRPr="00000000" w14:paraId="0000002E">
      <w:pPr>
        <w:numPr>
          <w:ilvl w:val="1"/>
          <w:numId w:val="26"/>
        </w:numPr>
        <w:ind w:left="144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если пользователь не отвечает - это сигнал к тому что не требуется высокая оперативность здесь и сейчас для вмешательства,</w:t>
      </w:r>
    </w:p>
    <w:p w:rsidR="00000000" w:rsidDel="00000000" w:rsidP="00000000" w:rsidRDefault="00000000" w:rsidRPr="00000000" w14:paraId="0000002F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Найти источник проблемы:</w:t>
      </w:r>
    </w:p>
    <w:p w:rsidR="00000000" w:rsidDel="00000000" w:rsidP="00000000" w:rsidRDefault="00000000" w:rsidRPr="00000000" w14:paraId="00000030">
      <w:pPr>
        <w:numPr>
          <w:ilvl w:val="1"/>
          <w:numId w:val="2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понять, т</w:t>
      </w:r>
      <w:r w:rsidDel="00000000" w:rsidR="00000000" w:rsidRPr="00000000">
        <w:rPr>
          <w:rtl w:val="0"/>
        </w:rPr>
        <w:t xml:space="preserve">очно ли произошло внутри нашей системы,</w:t>
      </w:r>
    </w:p>
    <w:p w:rsidR="00000000" w:rsidDel="00000000" w:rsidP="00000000" w:rsidRDefault="00000000" w:rsidRPr="00000000" w14:paraId="00000031">
      <w:pPr>
        <w:numPr>
          <w:ilvl w:val="1"/>
          <w:numId w:val="2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найти где находится на схеме работы системы,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1"/>
          <w:numId w:val="2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з</w:t>
      </w:r>
      <w:r w:rsidDel="00000000" w:rsidR="00000000" w:rsidRPr="00000000">
        <w:rPr>
          <w:rtl w:val="0"/>
        </w:rPr>
        <w:t xml:space="preserve">алезть в мониторинги/логи/алерты (используя данные выше),</w:t>
      </w:r>
    </w:p>
    <w:p w:rsidR="00000000" w:rsidDel="00000000" w:rsidP="00000000" w:rsidRDefault="00000000" w:rsidRPr="00000000" w14:paraId="00000033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Узнать, первый ли раз такая ошибка выстреливает, или уже были похожие обращения (по письмам/очереди багрепортов/тикетам саппорта).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Устранение инцидента: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Если такая же проблема уже была и пользователю помогли (но до сих пор не починили):</w:t>
      </w:r>
    </w:p>
    <w:p w:rsidR="00000000" w:rsidDel="00000000" w:rsidP="00000000" w:rsidRDefault="00000000" w:rsidRPr="00000000" w14:paraId="00000037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используем прошлые шаги для ее разового решения для пользователя,</w:t>
      </w:r>
    </w:p>
    <w:p w:rsidR="00000000" w:rsidDel="00000000" w:rsidP="00000000" w:rsidRDefault="00000000" w:rsidRPr="00000000" w14:paraId="00000038">
      <w:pPr>
        <w:numPr>
          <w:ilvl w:val="1"/>
          <w:numId w:val="3"/>
        </w:numPr>
        <w:ind w:left="144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закрываем инцидент и создаем задачу на фикс бага,</w:t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Если проблема новая - ищем конкретное место и время бага (используя все данные из анализа):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проблема в коде системы (</w:t>
      </w:r>
      <w:r w:rsidDel="00000000" w:rsidR="00000000" w:rsidRPr="00000000">
        <w:rPr>
          <w:rtl w:val="0"/>
        </w:rPr>
        <w:t xml:space="preserve">с ЭЦП все ок, но возникла проблема с ее чтением / ошибка не с ЭЦП, а в бизнес-логике) - </w:t>
      </w:r>
      <w:r w:rsidDel="00000000" w:rsidR="00000000" w:rsidRPr="00000000">
        <w:rPr>
          <w:rtl w:val="0"/>
        </w:rPr>
        <w:t xml:space="preserve">оценить сложность решения проблемы:</w:t>
      </w:r>
    </w:p>
    <w:p w:rsidR="00000000" w:rsidDel="00000000" w:rsidP="00000000" w:rsidRDefault="00000000" w:rsidRPr="00000000" w14:paraId="0000003B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если можно разово перезапустить упавший запрос/процесс (исправив косяк в нем):</w:t>
      </w:r>
    </w:p>
    <w:p w:rsidR="00000000" w:rsidDel="00000000" w:rsidP="00000000" w:rsidRDefault="00000000" w:rsidRPr="00000000" w14:paraId="0000003C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найти свободные ресурсы чтобы оперативно перезапустить,</w:t>
      </w:r>
    </w:p>
    <w:p w:rsidR="00000000" w:rsidDel="00000000" w:rsidP="00000000" w:rsidRDefault="00000000" w:rsidRPr="00000000" w14:paraId="0000003D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проверить что отработало без ошибок и подпись проставлена,</w:t>
      </w:r>
    </w:p>
    <w:p w:rsidR="00000000" w:rsidDel="00000000" w:rsidP="00000000" w:rsidRDefault="00000000" w:rsidRPr="00000000" w14:paraId="0000003E">
      <w:pPr>
        <w:numPr>
          <w:ilvl w:val="3"/>
          <w:numId w:val="3"/>
        </w:numPr>
        <w:ind w:left="28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оповестить пользователя о том что все подписано и закрыть инцидент,</w:t>
      </w:r>
    </w:p>
    <w:p w:rsidR="00000000" w:rsidDel="00000000" w:rsidP="00000000" w:rsidRDefault="00000000" w:rsidRPr="00000000" w14:paraId="0000003F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если нужен отдельный фикс (относительно большой):</w:t>
      </w:r>
    </w:p>
    <w:p w:rsidR="00000000" w:rsidDel="00000000" w:rsidP="00000000" w:rsidRDefault="00000000" w:rsidRPr="00000000" w14:paraId="00000040">
      <w:pPr>
        <w:numPr>
          <w:ilvl w:val="3"/>
          <w:numId w:val="3"/>
        </w:numPr>
        <w:ind w:left="2880" w:hanging="360"/>
      </w:pPr>
      <w:r w:rsidDel="00000000" w:rsidR="00000000" w:rsidRPr="00000000">
        <w:rPr>
          <w:rtl w:val="0"/>
        </w:rPr>
        <w:t xml:space="preserve">оповестить пользователя о том, что оперативно исправить нельзя и предложить ему подождать или другой способ выполнения действия (ручная подпись, сменить ЭЦП, подписать знакомому человеку с работающей ЭЦП на платформе),</w:t>
      </w:r>
    </w:p>
    <w:p w:rsidR="00000000" w:rsidDel="00000000" w:rsidP="00000000" w:rsidRDefault="00000000" w:rsidRPr="00000000" w14:paraId="00000041">
      <w:pPr>
        <w:numPr>
          <w:ilvl w:val="3"/>
          <w:numId w:val="3"/>
        </w:numPr>
        <w:ind w:left="2880" w:hanging="360"/>
      </w:pPr>
      <w:r w:rsidDel="00000000" w:rsidR="00000000" w:rsidRPr="00000000">
        <w:rPr>
          <w:rtl w:val="0"/>
        </w:rPr>
        <w:t xml:space="preserve">выделить ресурсы на исправление бага, пофиксить его, выкатить новую версию системы и протестировать этот </w:t>
      </w:r>
      <w:r w:rsidDel="00000000" w:rsidR="00000000" w:rsidRPr="00000000">
        <w:rPr>
          <w:rtl w:val="0"/>
        </w:rPr>
        <w:t xml:space="preserve">корнеркейс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042">
      <w:pPr>
        <w:numPr>
          <w:ilvl w:val="3"/>
          <w:numId w:val="3"/>
        </w:numPr>
        <w:ind w:left="2880" w:hanging="360"/>
      </w:pPr>
      <w:r w:rsidDel="00000000" w:rsidR="00000000" w:rsidRPr="00000000">
        <w:rPr>
          <w:rtl w:val="0"/>
        </w:rPr>
        <w:t xml:space="preserve">оповестить пользователя о том, что ошибка исправлена и нужно выполнить подпись заново,</w:t>
      </w:r>
    </w:p>
    <w:p w:rsidR="00000000" w:rsidDel="00000000" w:rsidP="00000000" w:rsidRDefault="00000000" w:rsidRPr="00000000" w14:paraId="00000043">
      <w:pPr>
        <w:numPr>
          <w:ilvl w:val="3"/>
          <w:numId w:val="3"/>
        </w:numPr>
        <w:ind w:left="2880" w:hanging="360"/>
      </w:pPr>
      <w:r w:rsidDel="00000000" w:rsidR="00000000" w:rsidRPr="00000000">
        <w:rPr>
          <w:rtl w:val="0"/>
        </w:rPr>
        <w:t xml:space="preserve">получить ответ что все получилось и ошибку не выдает,</w:t>
      </w:r>
    </w:p>
    <w:p w:rsidR="00000000" w:rsidDel="00000000" w:rsidP="00000000" w:rsidRDefault="00000000" w:rsidRPr="00000000" w14:paraId="00000044">
      <w:pPr>
        <w:numPr>
          <w:ilvl w:val="3"/>
          <w:numId w:val="3"/>
        </w:numPr>
        <w:ind w:left="28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закрыть инцидент.</w:t>
      </w:r>
    </w:p>
    <w:p w:rsidR="00000000" w:rsidDel="00000000" w:rsidP="00000000" w:rsidRDefault="00000000" w:rsidRPr="00000000" w14:paraId="00000045">
      <w:pPr>
        <w:numPr>
          <w:ilvl w:val="2"/>
          <w:numId w:val="3"/>
        </w:numPr>
        <w:ind w:left="2160" w:hanging="360"/>
      </w:pPr>
      <w:r w:rsidDel="00000000" w:rsidR="00000000" w:rsidRPr="00000000">
        <w:rPr>
          <w:rtl w:val="0"/>
        </w:rPr>
        <w:t xml:space="preserve">если нужен отдельный фикс (маленький, и релизного цикла у системы нет):</w:t>
      </w:r>
    </w:p>
    <w:p w:rsidR="00000000" w:rsidDel="00000000" w:rsidP="00000000" w:rsidRDefault="00000000" w:rsidRPr="00000000" w14:paraId="00000046">
      <w:pPr>
        <w:numPr>
          <w:ilvl w:val="3"/>
          <w:numId w:val="3"/>
        </w:numPr>
        <w:ind w:left="2880" w:hanging="360"/>
      </w:pPr>
      <w:r w:rsidDel="00000000" w:rsidR="00000000" w:rsidRPr="00000000">
        <w:rPr>
          <w:rtl w:val="0"/>
        </w:rPr>
        <w:t xml:space="preserve">найти свободные ресурсы чтобы оперативно пофиксить и залить новую версию,</w:t>
      </w:r>
    </w:p>
    <w:p w:rsidR="00000000" w:rsidDel="00000000" w:rsidP="00000000" w:rsidRDefault="00000000" w:rsidRPr="00000000" w14:paraId="00000047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[опционально] повесить плашку для пользователей, что конкретный функционал сейчас плохо работает,</w:t>
      </w:r>
    </w:p>
    <w:p w:rsidR="00000000" w:rsidDel="00000000" w:rsidP="00000000" w:rsidRDefault="00000000" w:rsidRPr="00000000" w14:paraId="00000048">
      <w:pPr>
        <w:numPr>
          <w:ilvl w:val="3"/>
          <w:numId w:val="3"/>
        </w:numPr>
        <w:ind w:left="2880" w:hanging="360"/>
      </w:pPr>
      <w:r w:rsidDel="00000000" w:rsidR="00000000" w:rsidRPr="00000000">
        <w:rPr>
          <w:rtl w:val="0"/>
        </w:rPr>
        <w:t xml:space="preserve">оповестить пользователя о том, что ошибка исправлена и нужно выполнить подпись заново,</w:t>
      </w:r>
    </w:p>
    <w:p w:rsidR="00000000" w:rsidDel="00000000" w:rsidP="00000000" w:rsidRDefault="00000000" w:rsidRPr="00000000" w14:paraId="00000049">
      <w:pPr>
        <w:numPr>
          <w:ilvl w:val="3"/>
          <w:numId w:val="3"/>
        </w:numPr>
        <w:ind w:left="2880" w:hanging="360"/>
      </w:pPr>
      <w:r w:rsidDel="00000000" w:rsidR="00000000" w:rsidRPr="00000000">
        <w:rPr>
          <w:rtl w:val="0"/>
        </w:rPr>
        <w:t xml:space="preserve">получить ответ что все получилось и ошибку не выдает,</w:t>
      </w:r>
    </w:p>
    <w:p w:rsidR="00000000" w:rsidDel="00000000" w:rsidP="00000000" w:rsidRDefault="00000000" w:rsidRPr="00000000" w14:paraId="0000004A">
      <w:pPr>
        <w:numPr>
          <w:ilvl w:val="3"/>
          <w:numId w:val="3"/>
        </w:numPr>
        <w:ind w:left="288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закрыть инцидент.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numPr>
          <w:ilvl w:val="1"/>
          <w:numId w:val="3"/>
        </w:numPr>
        <w:ind w:left="1440" w:hanging="36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проблема не связана с </w:t>
      </w:r>
      <w:r w:rsidDel="00000000" w:rsidR="00000000" w:rsidRPr="00000000">
        <w:rPr>
          <w:color w:val="ff0000"/>
          <w:rtl w:val="0"/>
        </w:rPr>
        <w:t xml:space="preserve">ПО (сеть</w:t>
      </w:r>
      <w:r w:rsidDel="00000000" w:rsidR="00000000" w:rsidRPr="00000000">
        <w:rPr>
          <w:color w:val="ff0000"/>
          <w:rtl w:val="0"/>
        </w:rPr>
        <w:t xml:space="preserve">/железо):</w:t>
      </w:r>
    </w:p>
    <w:p w:rsidR="00000000" w:rsidDel="00000000" w:rsidP="00000000" w:rsidRDefault="00000000" w:rsidRPr="00000000" w14:paraId="0000004C">
      <w:pPr>
        <w:numPr>
          <w:ilvl w:val="2"/>
          <w:numId w:val="3"/>
        </w:numPr>
        <w:ind w:left="2160" w:hanging="36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не входит в скоуп,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1"/>
          <w:numId w:val="3"/>
        </w:numPr>
        <w:ind w:left="1440" w:hanging="36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проблема в чужой/смежной системе - не входит в скоуп:</w:t>
      </w:r>
    </w:p>
    <w:p w:rsidR="00000000" w:rsidDel="00000000" w:rsidP="00000000" w:rsidRDefault="00000000" w:rsidRPr="00000000" w14:paraId="0000004E">
      <w:pPr>
        <w:numPr>
          <w:ilvl w:val="2"/>
          <w:numId w:val="3"/>
        </w:numPr>
        <w:ind w:left="2160" w:hanging="36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сообщить менеджеру системы о наличии бага и пропушить его починку (аргументируя инцидентом).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Задачи в бэклог/</w:t>
      </w:r>
      <w:r w:rsidDel="00000000" w:rsidR="00000000" w:rsidRPr="00000000">
        <w:rPr>
          <w:b w:val="1"/>
          <w:bCs w:val="1"/>
          <w:rtl w:val="0"/>
        </w:rPr>
        <w:t xml:space="preserve">техдолг</w:t>
      </w:r>
      <w:r w:rsidDel="00000000" w:rsidR="00000000" w:rsidRPr="00000000">
        <w:rPr>
          <w:b w:val="1"/>
          <w:bCs w:val="1"/>
          <w:rtl w:val="0"/>
        </w:rPr>
        <w:t xml:space="preserve">:</w:t>
      </w:r>
    </w:p>
    <w:p w:rsidR="00000000" w:rsidDel="00000000" w:rsidP="00000000" w:rsidRDefault="00000000" w:rsidRPr="00000000" w14:paraId="00000051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Поисследовать</w:t>
      </w:r>
      <w:r w:rsidDel="00000000" w:rsidR="00000000" w:rsidRPr="00000000">
        <w:rPr>
          <w:rtl w:val="0"/>
        </w:rPr>
        <w:t xml:space="preserve"> возможность прикручивания метрик/алертов к подобным узким местам системы,</w:t>
      </w:r>
    </w:p>
    <w:p w:rsidR="00000000" w:rsidDel="00000000" w:rsidP="00000000" w:rsidRDefault="00000000" w:rsidRPr="00000000" w14:paraId="00000052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Поисследовать</w:t>
      </w:r>
      <w:r w:rsidDel="00000000" w:rsidR="00000000" w:rsidRPr="00000000">
        <w:rPr>
          <w:rtl w:val="0"/>
        </w:rPr>
        <w:t xml:space="preserve"> наличие похожих проблем/узких мест в других частях системы.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Style w:val="Heading1"/>
        <w:jc w:val="center"/>
        <w:rPr/>
      </w:pPr>
      <w:bookmarkStart w:colFirst="0" w:colLast="0" w:name="_heko1i3oeagj" w:id="2"/>
      <w:bookmarkEnd w:id="2"/>
      <w:r w:rsidDel="00000000" w:rsidR="00000000" w:rsidRPr="00000000">
        <w:rPr>
          <w:rtl w:val="0"/>
        </w:rPr>
        <w:t xml:space="preserve">Третье задание</w:t>
      </w:r>
    </w:p>
    <w:p w:rsidR="00000000" w:rsidDel="00000000" w:rsidP="00000000" w:rsidRDefault="00000000" w:rsidRPr="00000000" w14:paraId="00000068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Задача</w:t>
      </w:r>
    </w:p>
    <w:p w:rsidR="00000000" w:rsidDel="00000000" w:rsidP="00000000" w:rsidRDefault="00000000" w:rsidRPr="00000000" w14:paraId="00000069">
      <w:pPr>
        <w:numPr>
          <w:ilvl w:val="0"/>
          <w:numId w:val="18"/>
        </w:numPr>
        <w:ind w:left="720" w:hanging="360"/>
        <w:rPr/>
      </w:pPr>
      <w:r w:rsidDel="00000000" w:rsidR="00000000" w:rsidRPr="00000000">
        <w:rPr>
          <w:rtl w:val="0"/>
        </w:rPr>
        <w:t xml:space="preserve">Источник данных - портал ЕПГУ,</w:t>
      </w:r>
    </w:p>
    <w:p w:rsidR="00000000" w:rsidDel="00000000" w:rsidP="00000000" w:rsidRDefault="00000000" w:rsidRPr="00000000" w14:paraId="0000006A">
      <w:pPr>
        <w:numPr>
          <w:ilvl w:val="0"/>
          <w:numId w:val="18"/>
        </w:numPr>
        <w:ind w:left="720" w:hanging="360"/>
        <w:rPr/>
      </w:pPr>
      <w:r w:rsidDel="00000000" w:rsidR="00000000" w:rsidRPr="00000000">
        <w:rPr>
          <w:rtl w:val="0"/>
        </w:rPr>
        <w:t xml:space="preserve">Поставщик данных - СМЭВ,</w:t>
      </w:r>
    </w:p>
    <w:p w:rsidR="00000000" w:rsidDel="00000000" w:rsidP="00000000" w:rsidRDefault="00000000" w:rsidRPr="00000000" w14:paraId="0000006B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Входные данные:</w:t>
      </w:r>
    </w:p>
    <w:p w:rsidR="00000000" w:rsidDel="00000000" w:rsidP="00000000" w:rsidRDefault="00000000" w:rsidRPr="00000000" w14:paraId="0000006C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Формат - XML,</w:t>
      </w:r>
    </w:p>
    <w:p w:rsidR="00000000" w:rsidDel="00000000" w:rsidP="00000000" w:rsidRDefault="00000000" w:rsidRPr="00000000" w14:paraId="0000006D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Тип данных всех конечных полей - строка,</w:t>
      </w:r>
    </w:p>
    <w:p w:rsidR="00000000" w:rsidDel="00000000" w:rsidP="00000000" w:rsidRDefault="00000000" w:rsidRPr="00000000" w14:paraId="0000006E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Особенности:</w:t>
      </w:r>
    </w:p>
    <w:p w:rsidR="00000000" w:rsidDel="00000000" w:rsidP="00000000" w:rsidRDefault="00000000" w:rsidRPr="00000000" w14:paraId="0000006F">
      <w:pPr>
        <w:numPr>
          <w:ilvl w:val="2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Поля tp:Stages (внутри объектов tp:</w:t>
      </w:r>
      <w:r w:rsidDel="00000000" w:rsidR="00000000" w:rsidRPr="00000000">
        <w:rPr>
          <w:rtl w:val="0"/>
        </w:rPr>
        <w:t xml:space="preserve">SubstanceProductionStages</w:t>
      </w:r>
      <w:r w:rsidDel="00000000" w:rsidR="00000000" w:rsidRPr="00000000">
        <w:rPr>
          <w:rtl w:val="0"/>
        </w:rPr>
        <w:t xml:space="preserve"> и tp:DrugProductionStages) - может быть несколько,</w:t>
      </w:r>
    </w:p>
    <w:p w:rsidR="00000000" w:rsidDel="00000000" w:rsidP="00000000" w:rsidRDefault="00000000" w:rsidRPr="00000000" w14:paraId="00000070">
      <w:pPr>
        <w:numPr>
          <w:ilvl w:val="2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Объекты tp:</w:t>
      </w:r>
      <w:r w:rsidDel="00000000" w:rsidR="00000000" w:rsidRPr="00000000">
        <w:rPr>
          <w:rtl w:val="0"/>
        </w:rPr>
        <w:t xml:space="preserve">AppliedDocument</w:t>
      </w:r>
      <w:r w:rsidDel="00000000" w:rsidR="00000000" w:rsidRPr="00000000">
        <w:rPr>
          <w:rtl w:val="0"/>
        </w:rPr>
        <w:t xml:space="preserve"> (внутри списка tns:</w:t>
      </w:r>
      <w:r w:rsidDel="00000000" w:rsidR="00000000" w:rsidRPr="00000000">
        <w:rPr>
          <w:rtl w:val="0"/>
        </w:rPr>
        <w:t xml:space="preserve">AppliedDocuments</w:t>
      </w:r>
      <w:r w:rsidDel="00000000" w:rsidR="00000000" w:rsidRPr="00000000">
        <w:rPr>
          <w:rtl w:val="0"/>
        </w:rPr>
        <w:t xml:space="preserve">) - может быть несколько,</w:t>
      </w:r>
    </w:p>
    <w:p w:rsidR="00000000" w:rsidDel="00000000" w:rsidP="00000000" w:rsidRDefault="00000000" w:rsidRPr="00000000" w14:paraId="00000071">
      <w:pPr>
        <w:numPr>
          <w:ilvl w:val="2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Объекты внутри поля tns:</w:t>
      </w:r>
      <w:r w:rsidDel="00000000" w:rsidR="00000000" w:rsidRPr="00000000">
        <w:rPr>
          <w:rtl w:val="0"/>
        </w:rPr>
        <w:t xml:space="preserve">AppliedDocuments</w:t>
      </w:r>
      <w:r w:rsidDel="00000000" w:rsidR="00000000" w:rsidRPr="00000000">
        <w:rPr>
          <w:rtl w:val="0"/>
        </w:rPr>
        <w:t xml:space="preserve"> не нужны,</w:t>
      </w:r>
    </w:p>
    <w:p w:rsidR="00000000" w:rsidDel="00000000" w:rsidP="00000000" w:rsidRDefault="00000000" w:rsidRPr="00000000" w14:paraId="00000072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Выходные данные:</w:t>
      </w:r>
    </w:p>
    <w:p w:rsidR="00000000" w:rsidDel="00000000" w:rsidP="00000000" w:rsidRDefault="00000000" w:rsidRPr="00000000" w14:paraId="00000073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Формат - PDF.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left="0" w:firstLine="0"/>
        <w:rPr/>
      </w:pPr>
      <w:r w:rsidDel="00000000" w:rsidR="00000000" w:rsidRPr="00000000">
        <w:rPr>
          <w:rtl w:val="0"/>
        </w:rPr>
        <w:t xml:space="preserve">Структура документа:</w:t>
      </w:r>
    </w:p>
    <w:p w:rsidR="00000000" w:rsidDel="00000000" w:rsidP="00000000" w:rsidRDefault="00000000" w:rsidRPr="00000000" w14:paraId="00000078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Каждая строка представляет собой одно из:</w:t>
      </w:r>
    </w:p>
    <w:p w:rsidR="00000000" w:rsidDel="00000000" w:rsidP="00000000" w:rsidRDefault="00000000" w:rsidRPr="00000000" w14:paraId="00000079">
      <w:pPr>
        <w:numPr>
          <w:ilvl w:val="1"/>
          <w:numId w:val="2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объект,</w:t>
      </w:r>
    </w:p>
    <w:p w:rsidR="00000000" w:rsidDel="00000000" w:rsidP="00000000" w:rsidRDefault="00000000" w:rsidRPr="00000000" w14:paraId="0000007A">
      <w:pPr>
        <w:numPr>
          <w:ilvl w:val="1"/>
          <w:numId w:val="2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поле - конечное поле, значение которого должно быть выведено,</w:t>
      </w:r>
    </w:p>
    <w:p w:rsidR="00000000" w:rsidDel="00000000" w:rsidP="00000000" w:rsidRDefault="00000000" w:rsidRPr="00000000" w14:paraId="0000007B">
      <w:pPr>
        <w:numPr>
          <w:ilvl w:val="1"/>
          <w:numId w:val="2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“Дополнительный блок …” - дополнительный разделитель/блок, не привязанный к объектам,</w:t>
      </w:r>
    </w:p>
    <w:p w:rsidR="00000000" w:rsidDel="00000000" w:rsidP="00000000" w:rsidRDefault="00000000" w:rsidRPr="00000000" w14:paraId="0000007C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Для строк, у которых есть выделение жирным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bCs w:val="1"/>
          <w:rtl w:val="0"/>
        </w:rPr>
        <w:t xml:space="preserve">блок</w:t>
      </w:r>
      <w:r w:rsidDel="00000000" w:rsidR="00000000" w:rsidRPr="00000000">
        <w:rPr>
          <w:rtl w:val="0"/>
        </w:rPr>
        <w:t xml:space="preserve"> или </w:t>
      </w:r>
      <w:r w:rsidDel="00000000" w:rsidR="00000000" w:rsidRPr="00000000">
        <w:rPr>
          <w:b w:val="1"/>
          <w:bCs w:val="1"/>
          <w:rtl w:val="0"/>
        </w:rPr>
        <w:t xml:space="preserve">подблок</w:t>
      </w:r>
      <w:r w:rsidDel="00000000" w:rsidR="00000000" w:rsidRPr="00000000">
        <w:rPr>
          <w:rtl w:val="0"/>
        </w:rPr>
        <w:t xml:space="preserve"> - нужно отобразить визуально в интерфейсе.</w:t>
      </w:r>
    </w:p>
    <w:p w:rsidR="00000000" w:rsidDel="00000000" w:rsidP="00000000" w:rsidRDefault="00000000" w:rsidRPr="00000000" w14:paraId="0000007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tns</w:t>
      </w:r>
      <w:r w:rsidDel="00000000" w:rsidR="00000000" w:rsidRPr="00000000">
        <w:rPr>
          <w:rtl w:val="0"/>
        </w:rPr>
        <w:t xml:space="preserve">:FormData - основное тело XML, объект:</w:t>
      </w:r>
    </w:p>
    <w:p w:rsidR="00000000" w:rsidDel="00000000" w:rsidP="00000000" w:rsidRDefault="00000000" w:rsidRPr="00000000" w14:paraId="00000080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CP2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заголовок документа</w:t>
      </w:r>
      <w:r w:rsidDel="00000000" w:rsidR="00000000" w:rsidRPr="00000000">
        <w:rPr>
          <w:rtl w:val="0"/>
        </w:rPr>
        <w:t xml:space="preserve"> “</w:t>
      </w:r>
      <w:r w:rsidDel="00000000" w:rsidR="00000000" w:rsidRPr="00000000">
        <w:rPr>
          <w:b w:val="1"/>
          <w:bCs w:val="1"/>
          <w:rtl w:val="0"/>
        </w:rPr>
        <w:t xml:space="preserve">Выдача документа СП”</w:t>
      </w:r>
      <w:r w:rsidDel="00000000" w:rsidR="00000000" w:rsidRPr="00000000">
        <w:rPr>
          <w:rtl w:val="0"/>
        </w:rPr>
        <w:t xml:space="preserve">, объект</w:t>
      </w:r>
    </w:p>
    <w:p w:rsidR="00000000" w:rsidDel="00000000" w:rsidP="00000000" w:rsidRDefault="00000000" w:rsidRPr="00000000" w14:paraId="00000081">
      <w:pPr>
        <w:numPr>
          <w:ilvl w:val="1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Дополнительный</w:t>
      </w:r>
      <w:r w:rsidDel="00000000" w:rsidR="00000000" w:rsidRPr="00000000">
        <w:rPr>
          <w:b w:val="1"/>
          <w:bCs w:val="1"/>
          <w:rtl w:val="0"/>
        </w:rPr>
        <w:t xml:space="preserve"> блок</w:t>
      </w:r>
      <w:r w:rsidDel="00000000" w:rsidR="00000000" w:rsidRPr="00000000">
        <w:rPr>
          <w:rtl w:val="0"/>
        </w:rPr>
        <w:t xml:space="preserve"> “</w:t>
      </w:r>
      <w:r w:rsidDel="00000000" w:rsidR="00000000" w:rsidRPr="00000000">
        <w:rPr>
          <w:b w:val="1"/>
          <w:bCs w:val="1"/>
          <w:rtl w:val="0"/>
        </w:rPr>
        <w:t xml:space="preserve">1. Номер заявления на ЕПГУ”</w:t>
      </w:r>
      <w:r w:rsidDel="00000000" w:rsidR="00000000" w:rsidRPr="00000000">
        <w:rPr>
          <w:rtl w:val="0"/>
        </w:rPr>
        <w:tab/>
        <w:t xml:space="preserve">- id документа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numPr>
          <w:ilvl w:val="1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Дополнительный</w:t>
      </w:r>
      <w:r w:rsidDel="00000000" w:rsidR="00000000" w:rsidRPr="00000000">
        <w:rPr>
          <w:b w:val="1"/>
          <w:bCs w:val="1"/>
          <w:rtl w:val="0"/>
        </w:rPr>
        <w:t xml:space="preserve"> блок</w:t>
      </w:r>
      <w:r w:rsidDel="00000000" w:rsidR="00000000" w:rsidRPr="00000000">
        <w:rPr>
          <w:rtl w:val="0"/>
        </w:rPr>
        <w:t xml:space="preserve"> “</w:t>
      </w:r>
      <w:r w:rsidDel="00000000" w:rsidR="00000000" w:rsidRPr="00000000">
        <w:rPr>
          <w:b w:val="1"/>
          <w:bCs w:val="1"/>
          <w:rtl w:val="0"/>
        </w:rPr>
        <w:t xml:space="preserve">2. Дата и время подачи заявления”</w:t>
      </w:r>
      <w:r w:rsidDel="00000000" w:rsidR="00000000" w:rsidRPr="00000000">
        <w:rPr>
          <w:rtl w:val="0"/>
        </w:rPr>
        <w:t xml:space="preserve"> - текущее дата и время в формате ISO (YYYY-MM-DD hh:mm:ss)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tp:Form1 - объект:</w:t>
      </w:r>
    </w:p>
    <w:p w:rsidR="00000000" w:rsidDel="00000000" w:rsidP="00000000" w:rsidRDefault="00000000" w:rsidRPr="00000000" w14:paraId="00000084">
      <w:pPr>
        <w:numPr>
          <w:ilvl w:val="1"/>
          <w:numId w:val="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ApplicantInfo</w:t>
      </w:r>
      <w:r w:rsidDel="00000000" w:rsidR="00000000" w:rsidRPr="00000000">
        <w:rPr>
          <w:rtl w:val="0"/>
        </w:rPr>
        <w:t xml:space="preserve"> - объект</w:t>
      </w:r>
    </w:p>
    <w:p w:rsidR="00000000" w:rsidDel="00000000" w:rsidP="00000000" w:rsidRDefault="00000000" w:rsidRPr="00000000" w14:paraId="00000085">
      <w:pPr>
        <w:numPr>
          <w:ilvl w:val="2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LegalEntity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блок</w:t>
      </w:r>
      <w:r w:rsidDel="00000000" w:rsidR="00000000" w:rsidRPr="00000000">
        <w:rPr>
          <w:rtl w:val="0"/>
        </w:rPr>
        <w:t xml:space="preserve"> “</w:t>
      </w:r>
      <w:r w:rsidDel="00000000" w:rsidR="00000000" w:rsidRPr="00000000">
        <w:rPr>
          <w:b w:val="1"/>
          <w:bCs w:val="1"/>
          <w:rtl w:val="0"/>
        </w:rPr>
        <w:t xml:space="preserve">3. Сведения о заявителе”</w:t>
      </w:r>
      <w:r w:rsidDel="00000000" w:rsidR="00000000" w:rsidRPr="00000000">
        <w:rPr>
          <w:rtl w:val="0"/>
        </w:rPr>
        <w:t xml:space="preserve">, объект</w:t>
      </w:r>
    </w:p>
    <w:p w:rsidR="00000000" w:rsidDel="00000000" w:rsidP="00000000" w:rsidRDefault="00000000" w:rsidRPr="00000000" w14:paraId="00000086">
      <w:pPr>
        <w:numPr>
          <w:ilvl w:val="3"/>
          <w:numId w:val="7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tp:FullName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Полное наименование организации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87">
      <w:pPr>
        <w:numPr>
          <w:ilvl w:val="3"/>
          <w:numId w:val="7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tp:ShortName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Сокращенное наименование организации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88">
      <w:pPr>
        <w:numPr>
          <w:ilvl w:val="3"/>
          <w:numId w:val="7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tp:INN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ИНН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89">
      <w:pPr>
        <w:numPr>
          <w:ilvl w:val="3"/>
          <w:numId w:val="7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tp:OGRN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ОГРН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8A">
      <w:pPr>
        <w:numPr>
          <w:ilvl w:val="3"/>
          <w:numId w:val="7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LegalAddress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Юридический адрес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8B">
      <w:pPr>
        <w:numPr>
          <w:ilvl w:val="3"/>
          <w:numId w:val="7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ContactInfo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подблок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Контактная информация</w:t>
      </w:r>
      <w:r w:rsidDel="00000000" w:rsidR="00000000" w:rsidRPr="00000000">
        <w:rPr>
          <w:rtl w:val="0"/>
        </w:rPr>
        <w:t xml:space="preserve">, объект</w:t>
      </w:r>
    </w:p>
    <w:p w:rsidR="00000000" w:rsidDel="00000000" w:rsidP="00000000" w:rsidRDefault="00000000" w:rsidRPr="00000000" w14:paraId="0000008C">
      <w:pPr>
        <w:numPr>
          <w:ilvl w:val="4"/>
          <w:numId w:val="7"/>
        </w:numPr>
        <w:ind w:left="4320" w:hanging="360"/>
        <w:rPr/>
      </w:pPr>
      <w:r w:rsidDel="00000000" w:rsidR="00000000" w:rsidRPr="00000000">
        <w:rPr>
          <w:rtl w:val="0"/>
        </w:rPr>
        <w:t xml:space="preserve">tp:PhoneNumber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Номер телефона организации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8D">
      <w:pPr>
        <w:numPr>
          <w:ilvl w:val="4"/>
          <w:numId w:val="7"/>
        </w:numPr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tp:Email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Электронная почта организации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8E">
      <w:pPr>
        <w:numPr>
          <w:ilvl w:val="2"/>
          <w:numId w:val="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ResponsibleExecutorInfo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подблок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Сведения об ответственном исполнителе</w:t>
      </w:r>
      <w:r w:rsidDel="00000000" w:rsidR="00000000" w:rsidRPr="00000000">
        <w:rPr>
          <w:rtl w:val="0"/>
        </w:rPr>
        <w:t xml:space="preserve">, объект</w:t>
      </w:r>
    </w:p>
    <w:p w:rsidR="00000000" w:rsidDel="00000000" w:rsidP="00000000" w:rsidRDefault="00000000" w:rsidRPr="00000000" w14:paraId="0000008F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tp:Surname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Фамилия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90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tp:Name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Имя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91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tp:Patronymic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Отчество</w:t>
      </w:r>
      <w:r w:rsidDel="00000000" w:rsidR="00000000" w:rsidRPr="00000000">
        <w:rPr>
          <w:rtl w:val="0"/>
        </w:rPr>
        <w:t xml:space="preserve">, строка,</w:t>
      </w:r>
    </w:p>
    <w:p w:rsidR="00000000" w:rsidDel="00000000" w:rsidP="00000000" w:rsidRDefault="00000000" w:rsidRPr="00000000" w14:paraId="00000092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tp:PhoneNumber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Номер телефона</w:t>
      </w:r>
      <w:r w:rsidDel="00000000" w:rsidR="00000000" w:rsidRPr="00000000">
        <w:rPr>
          <w:rtl w:val="0"/>
        </w:rPr>
        <w:t xml:space="preserve">, строка,</w:t>
      </w:r>
    </w:p>
    <w:p w:rsidR="00000000" w:rsidDel="00000000" w:rsidP="00000000" w:rsidRDefault="00000000" w:rsidRPr="00000000" w14:paraId="00000093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tp:Email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Электронная почта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94">
      <w:pPr>
        <w:numPr>
          <w:ilvl w:val="2"/>
          <w:numId w:val="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tp:DrugInfo - </w:t>
      </w:r>
      <w:r w:rsidDel="00000000" w:rsidR="00000000" w:rsidRPr="00000000">
        <w:rPr>
          <w:b w:val="1"/>
          <w:bCs w:val="1"/>
          <w:rtl w:val="0"/>
        </w:rPr>
        <w:t xml:space="preserve">блок</w:t>
      </w:r>
      <w:r w:rsidDel="00000000" w:rsidR="00000000" w:rsidRPr="00000000">
        <w:rPr>
          <w:rtl w:val="0"/>
        </w:rPr>
        <w:t xml:space="preserve"> “</w:t>
      </w:r>
      <w:r w:rsidDel="00000000" w:rsidR="00000000" w:rsidRPr="00000000">
        <w:rPr>
          <w:b w:val="1"/>
          <w:bCs w:val="1"/>
          <w:rtl w:val="0"/>
        </w:rPr>
        <w:t xml:space="preserve">4. Сведения о лекарственном препарате”</w:t>
      </w:r>
      <w:r w:rsidDel="00000000" w:rsidR="00000000" w:rsidRPr="00000000">
        <w:rPr>
          <w:rtl w:val="0"/>
        </w:rPr>
        <w:t xml:space="preserve">, объект</w:t>
      </w:r>
    </w:p>
    <w:p w:rsidR="00000000" w:rsidDel="00000000" w:rsidP="00000000" w:rsidRDefault="00000000" w:rsidRPr="00000000" w14:paraId="00000095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Drugname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Наименование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96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InternationalDrugname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Международное непатентованное наименование</w:t>
      </w:r>
      <w:r w:rsidDel="00000000" w:rsidR="00000000" w:rsidRPr="00000000">
        <w:rPr>
          <w:rtl w:val="0"/>
        </w:rPr>
        <w:t xml:space="preserve">, строка,</w:t>
      </w:r>
    </w:p>
    <w:p w:rsidR="00000000" w:rsidDel="00000000" w:rsidP="00000000" w:rsidRDefault="00000000" w:rsidRPr="00000000" w14:paraId="00000097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DrugForm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Лекарственная форма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98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tp:Amount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Дозировка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99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MeasurementUnit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Единицы измерения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9A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Дополнительный </w:t>
      </w:r>
      <w:r w:rsidDel="00000000" w:rsidR="00000000" w:rsidRPr="00000000">
        <w:rPr>
          <w:b w:val="1"/>
          <w:bCs w:val="1"/>
          <w:rtl w:val="0"/>
        </w:rPr>
        <w:t xml:space="preserve">блок Сведения о регистрационном удостоверении</w:t>
      </w:r>
    </w:p>
    <w:p w:rsidR="00000000" w:rsidDel="00000000" w:rsidP="00000000" w:rsidRDefault="00000000" w:rsidRPr="00000000" w14:paraId="0000009B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RegistrationNumber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Номер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9C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RegistrationDate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Дата выдачи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9D">
      <w:pPr>
        <w:numPr>
          <w:ilvl w:val="2"/>
          <w:numId w:val="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DrugProductionStages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блок</w:t>
      </w:r>
      <w:r w:rsidDel="00000000" w:rsidR="00000000" w:rsidRPr="00000000">
        <w:rPr>
          <w:rtl w:val="0"/>
        </w:rPr>
        <w:t xml:space="preserve"> “</w:t>
      </w:r>
      <w:r w:rsidDel="00000000" w:rsidR="00000000" w:rsidRPr="00000000">
        <w:rPr>
          <w:b w:val="1"/>
          <w:bCs w:val="1"/>
          <w:rtl w:val="0"/>
        </w:rPr>
        <w:t xml:space="preserve">5. Сведения о производстве готовой формы”</w:t>
      </w:r>
      <w:r w:rsidDel="00000000" w:rsidR="00000000" w:rsidRPr="00000000">
        <w:rPr>
          <w:rtl w:val="0"/>
        </w:rPr>
        <w:t xml:space="preserve">, объект</w:t>
      </w:r>
    </w:p>
    <w:p w:rsidR="00000000" w:rsidDel="00000000" w:rsidP="00000000" w:rsidRDefault="00000000" w:rsidRPr="00000000" w14:paraId="0000009E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VenueName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Название производственной площадки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9F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ProductionPlace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Место производства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A0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tp:Stages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Стадии технологического процесса по данному адресу</w:t>
      </w:r>
      <w:r w:rsidDel="00000000" w:rsidR="00000000" w:rsidRPr="00000000">
        <w:rPr>
          <w:rtl w:val="0"/>
        </w:rPr>
        <w:t xml:space="preserve">, строка, </w:t>
      </w:r>
      <w:r w:rsidDel="00000000" w:rsidR="00000000" w:rsidRPr="00000000">
        <w:rPr>
          <w:color w:val="ff0000"/>
          <w:rtl w:val="0"/>
        </w:rPr>
        <w:t xml:space="preserve">может быть несколько</w:t>
      </w:r>
    </w:p>
    <w:p w:rsidR="00000000" w:rsidDel="00000000" w:rsidP="00000000" w:rsidRDefault="00000000" w:rsidRPr="00000000" w14:paraId="000000A1">
      <w:pPr>
        <w:numPr>
          <w:ilvl w:val="2"/>
          <w:numId w:val="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tp:Substance - </w:t>
      </w:r>
      <w:r w:rsidDel="00000000" w:rsidR="00000000" w:rsidRPr="00000000">
        <w:rPr>
          <w:b w:val="1"/>
          <w:bCs w:val="1"/>
          <w:rtl w:val="0"/>
        </w:rPr>
        <w:t xml:space="preserve">блок</w:t>
      </w:r>
      <w:r w:rsidDel="00000000" w:rsidR="00000000" w:rsidRPr="00000000">
        <w:rPr>
          <w:rtl w:val="0"/>
        </w:rPr>
        <w:t xml:space="preserve"> “</w:t>
      </w:r>
      <w:r w:rsidDel="00000000" w:rsidR="00000000" w:rsidRPr="00000000">
        <w:rPr>
          <w:b w:val="1"/>
          <w:bCs w:val="1"/>
          <w:rtl w:val="0"/>
        </w:rPr>
        <w:t xml:space="preserve">6. Сведения о фармацевтической субстанции”</w:t>
      </w:r>
      <w:r w:rsidDel="00000000" w:rsidR="00000000" w:rsidRPr="00000000">
        <w:rPr>
          <w:rtl w:val="0"/>
        </w:rPr>
        <w:t xml:space="preserve">, объект</w:t>
      </w:r>
    </w:p>
    <w:p w:rsidR="00000000" w:rsidDel="00000000" w:rsidP="00000000" w:rsidRDefault="00000000" w:rsidRPr="00000000" w14:paraId="000000A2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SubstanceInfo</w:t>
      </w:r>
      <w:r w:rsidDel="00000000" w:rsidR="00000000" w:rsidRPr="00000000">
        <w:rPr>
          <w:rtl w:val="0"/>
        </w:rPr>
        <w:t xml:space="preserve"> - объект,</w:t>
      </w:r>
    </w:p>
    <w:p w:rsidR="00000000" w:rsidDel="00000000" w:rsidP="00000000" w:rsidRDefault="00000000" w:rsidRPr="00000000" w14:paraId="000000A3">
      <w:pPr>
        <w:numPr>
          <w:ilvl w:val="4"/>
          <w:numId w:val="7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Drugname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Наименование фармацевтической субстанции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A4">
      <w:pPr>
        <w:numPr>
          <w:ilvl w:val="4"/>
          <w:numId w:val="7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ReleaseForm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Форма выпуска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A5">
      <w:pPr>
        <w:numPr>
          <w:ilvl w:val="4"/>
          <w:numId w:val="7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tp:Amount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Количество вещества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A6">
      <w:pPr>
        <w:numPr>
          <w:ilvl w:val="4"/>
          <w:numId w:val="7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MeasurementUnit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Единицы измерения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A7">
      <w:pPr>
        <w:numPr>
          <w:ilvl w:val="4"/>
          <w:numId w:val="7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ObtainingMethod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Метод получения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A8">
      <w:pPr>
        <w:numPr>
          <w:ilvl w:val="4"/>
          <w:numId w:val="7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Дополнительный </w:t>
      </w:r>
      <w:r w:rsidDel="00000000" w:rsidR="00000000" w:rsidRPr="00000000">
        <w:rPr>
          <w:b w:val="1"/>
          <w:bCs w:val="1"/>
          <w:rtl w:val="0"/>
        </w:rPr>
        <w:t xml:space="preserve">блок Сведения о регистрационном удостоверении</w:t>
      </w:r>
    </w:p>
    <w:p w:rsidR="00000000" w:rsidDel="00000000" w:rsidP="00000000" w:rsidRDefault="00000000" w:rsidRPr="00000000" w14:paraId="000000A9">
      <w:pPr>
        <w:numPr>
          <w:ilvl w:val="4"/>
          <w:numId w:val="7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RegistrationNumber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Номер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AA">
      <w:pPr>
        <w:numPr>
          <w:ilvl w:val="4"/>
          <w:numId w:val="7"/>
        </w:numPr>
        <w:ind w:left="3600" w:hanging="360"/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RegistrationDate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Дата выдачи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AB">
      <w:pPr>
        <w:numPr>
          <w:ilvl w:val="3"/>
          <w:numId w:val="7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SubstanceProductionStages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блок</w:t>
      </w:r>
      <w:r w:rsidDel="00000000" w:rsidR="00000000" w:rsidRPr="00000000">
        <w:rPr>
          <w:rtl w:val="0"/>
        </w:rPr>
        <w:t xml:space="preserve"> “</w:t>
      </w:r>
      <w:r w:rsidDel="00000000" w:rsidR="00000000" w:rsidRPr="00000000">
        <w:rPr>
          <w:b w:val="1"/>
          <w:bCs w:val="1"/>
          <w:rtl w:val="0"/>
        </w:rPr>
        <w:t xml:space="preserve">7. Сведения о стадиях технологического процесса”</w:t>
      </w:r>
      <w:r w:rsidDel="00000000" w:rsidR="00000000" w:rsidRPr="00000000">
        <w:rPr>
          <w:rtl w:val="0"/>
        </w:rPr>
        <w:t xml:space="preserve">, объект</w:t>
      </w:r>
    </w:p>
    <w:p w:rsidR="00000000" w:rsidDel="00000000" w:rsidP="00000000" w:rsidRDefault="00000000" w:rsidRPr="00000000" w14:paraId="000000AC">
      <w:pPr>
        <w:numPr>
          <w:ilvl w:val="4"/>
          <w:numId w:val="7"/>
        </w:numPr>
        <w:ind w:left="3600" w:hanging="360"/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VenueName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Название производственной площадки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AD">
      <w:pPr>
        <w:numPr>
          <w:ilvl w:val="4"/>
          <w:numId w:val="7"/>
        </w:numPr>
        <w:ind w:left="3600" w:hanging="360"/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ProductionPlace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Адрес производства</w:t>
      </w:r>
      <w:r w:rsidDel="00000000" w:rsidR="00000000" w:rsidRPr="00000000">
        <w:rPr>
          <w:rtl w:val="0"/>
        </w:rPr>
        <w:t xml:space="preserve">, строка</w:t>
      </w:r>
    </w:p>
    <w:p w:rsidR="00000000" w:rsidDel="00000000" w:rsidP="00000000" w:rsidRDefault="00000000" w:rsidRPr="00000000" w14:paraId="000000AE">
      <w:pPr>
        <w:numPr>
          <w:ilvl w:val="4"/>
          <w:numId w:val="7"/>
        </w:numPr>
        <w:ind w:left="3600" w:hanging="360"/>
      </w:pPr>
      <w:r w:rsidDel="00000000" w:rsidR="00000000" w:rsidRPr="00000000">
        <w:rPr>
          <w:rtl w:val="0"/>
        </w:rPr>
        <w:t xml:space="preserve">tp:Stages - </w:t>
      </w:r>
      <w:r w:rsidDel="00000000" w:rsidR="00000000" w:rsidRPr="00000000">
        <w:rPr>
          <w:b w:val="1"/>
          <w:bCs w:val="1"/>
          <w:rtl w:val="0"/>
        </w:rPr>
        <w:t xml:space="preserve">поле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Стадии технологического процесса по данному адресу</w:t>
      </w:r>
      <w:r w:rsidDel="00000000" w:rsidR="00000000" w:rsidRPr="00000000">
        <w:rPr>
          <w:rtl w:val="0"/>
        </w:rPr>
        <w:t xml:space="preserve">, строка, </w:t>
      </w:r>
      <w:r w:rsidDel="00000000" w:rsidR="00000000" w:rsidRPr="00000000">
        <w:rPr>
          <w:color w:val="ff0000"/>
          <w:rtl w:val="0"/>
        </w:rPr>
        <w:t xml:space="preserve">может быть несколько</w:t>
      </w:r>
    </w:p>
    <w:p w:rsidR="00000000" w:rsidDel="00000000" w:rsidP="00000000" w:rsidRDefault="00000000" w:rsidRPr="00000000" w14:paraId="000000AF">
      <w:pPr>
        <w:numPr>
          <w:ilvl w:val="2"/>
          <w:numId w:val="7"/>
        </w:numPr>
        <w:ind w:left="2160" w:hanging="360"/>
        <w:rPr/>
      </w:pPr>
      <w:r w:rsidDel="00000000" w:rsidR="00000000" w:rsidRPr="00000000">
        <w:rPr>
          <w:rtl w:val="0"/>
        </w:rPr>
        <w:t xml:space="preserve">Дополнительный </w:t>
      </w:r>
      <w:r w:rsidDel="00000000" w:rsidR="00000000" w:rsidRPr="00000000">
        <w:rPr>
          <w:b w:val="1"/>
          <w:bCs w:val="1"/>
          <w:rtl w:val="0"/>
        </w:rPr>
        <w:t xml:space="preserve">блок “8. Сведения о сроках проведения закупок”</w:t>
      </w:r>
    </w:p>
    <w:p w:rsidR="00000000" w:rsidDel="00000000" w:rsidP="00000000" w:rsidRDefault="00000000" w:rsidRPr="00000000" w14:paraId="000000B0">
      <w:pPr>
        <w:numPr>
          <w:ilvl w:val="2"/>
          <w:numId w:val="7"/>
        </w:numPr>
        <w:ind w:left="2160" w:hanging="360"/>
        <w:rPr/>
      </w:pPr>
      <w:r w:rsidDel="00000000" w:rsidR="00000000" w:rsidRPr="00000000">
        <w:rPr>
          <w:rtl w:val="0"/>
        </w:rPr>
        <w:t xml:space="preserve">tp:</w:t>
      </w:r>
      <w:r w:rsidDel="00000000" w:rsidR="00000000" w:rsidRPr="00000000">
        <w:rPr>
          <w:rtl w:val="0"/>
        </w:rPr>
        <w:t xml:space="preserve">ProcurementStart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b w:val="1"/>
          <w:bCs w:val="1"/>
          <w:rtl w:val="0"/>
        </w:rPr>
        <w:t xml:space="preserve">поле Начало проведения закупок</w:t>
      </w:r>
      <w:r w:rsidDel="00000000" w:rsidR="00000000" w:rsidRPr="00000000">
        <w:rPr>
          <w:rtl w:val="0"/>
        </w:rPr>
        <w:t xml:space="preserve">, строка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numPr>
          <w:ilvl w:val="2"/>
          <w:numId w:val="7"/>
        </w:numPr>
        <w:ind w:left="2160" w:hanging="360"/>
      </w:pPr>
      <w:r w:rsidDel="00000000" w:rsidR="00000000" w:rsidRPr="00000000">
        <w:rPr>
          <w:rtl w:val="0"/>
        </w:rPr>
        <w:t xml:space="preserve">Дополнительный </w:t>
      </w:r>
      <w:r w:rsidDel="00000000" w:rsidR="00000000" w:rsidRPr="00000000">
        <w:rPr>
          <w:b w:val="1"/>
          <w:bCs w:val="1"/>
          <w:rtl w:val="0"/>
        </w:rPr>
        <w:t xml:space="preserve">блок “9. Способ получения результатов услуги”</w:t>
      </w:r>
    </w:p>
    <w:p w:rsidR="00000000" w:rsidDel="00000000" w:rsidP="00000000" w:rsidRDefault="00000000" w:rsidRPr="00000000" w14:paraId="000000B2">
      <w:pPr>
        <w:numPr>
          <w:ilvl w:val="2"/>
          <w:numId w:val="7"/>
        </w:numPr>
        <w:ind w:left="2160" w:hanging="360"/>
      </w:pPr>
      <w:r w:rsidDel="00000000" w:rsidR="00000000" w:rsidRPr="00000000">
        <w:rPr>
          <w:rtl w:val="0"/>
        </w:rPr>
        <w:t xml:space="preserve">tp:ResultType - </w:t>
      </w:r>
      <w:r w:rsidDel="00000000" w:rsidR="00000000" w:rsidRPr="00000000">
        <w:rPr>
          <w:b w:val="1"/>
          <w:bCs w:val="1"/>
          <w:rtl w:val="0"/>
        </w:rPr>
        <w:t xml:space="preserve">enum, возможные значения - lc = “В электронном виде”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pStyle w:val="Heading1"/>
        <w:jc w:val="center"/>
        <w:rPr/>
      </w:pPr>
      <w:bookmarkStart w:colFirst="0" w:colLast="0" w:name="_pw69a22qr641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pStyle w:val="Heading1"/>
        <w:jc w:val="center"/>
        <w:rPr/>
      </w:pPr>
      <w:bookmarkStart w:colFirst="0" w:colLast="0" w:name="_gaewjqn7m5l1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pStyle w:val="Heading1"/>
        <w:jc w:val="center"/>
        <w:rPr/>
      </w:pPr>
      <w:bookmarkStart w:colFirst="0" w:colLast="0" w:name="_hrs4vhepzm3l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pStyle w:val="Heading1"/>
        <w:jc w:val="center"/>
        <w:rPr/>
      </w:pPr>
      <w:bookmarkStart w:colFirst="0" w:colLast="0" w:name="_1ikw3vs1nap6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pStyle w:val="Heading1"/>
        <w:jc w:val="center"/>
        <w:rPr/>
      </w:pPr>
      <w:bookmarkStart w:colFirst="0" w:colLast="0" w:name="_bgou2cr6mvpx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pStyle w:val="Heading1"/>
        <w:jc w:val="center"/>
        <w:rPr/>
      </w:pPr>
      <w:bookmarkStart w:colFirst="0" w:colLast="0" w:name="_6ye9xo3vm85h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pStyle w:val="Heading1"/>
        <w:jc w:val="center"/>
        <w:rPr/>
      </w:pPr>
      <w:bookmarkStart w:colFirst="0" w:colLast="0" w:name="_co3msvfy7gw4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pStyle w:val="Heading1"/>
        <w:jc w:val="center"/>
        <w:rPr/>
      </w:pPr>
      <w:bookmarkStart w:colFirst="0" w:colLast="0" w:name="_ro8qpac5ewp6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pStyle w:val="Heading1"/>
        <w:jc w:val="center"/>
        <w:rPr/>
      </w:pPr>
      <w:bookmarkStart w:colFirst="0" w:colLast="0" w:name="_5y3rv2bvk5be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pStyle w:val="Heading1"/>
        <w:jc w:val="center"/>
        <w:rPr/>
      </w:pPr>
      <w:bookmarkStart w:colFirst="0" w:colLast="0" w:name="_la9ixwysgzao" w:id="12"/>
      <w:bookmarkEnd w:id="12"/>
      <w:r w:rsidDel="00000000" w:rsidR="00000000" w:rsidRPr="00000000">
        <w:rPr>
          <w:rtl w:val="0"/>
        </w:rPr>
        <w:t xml:space="preserve">Четвертое задание</w:t>
      </w:r>
    </w:p>
    <w:p w:rsidR="00000000" w:rsidDel="00000000" w:rsidP="00000000" w:rsidRDefault="00000000" w:rsidRPr="00000000" w14:paraId="000000C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Состав системы:</w:t>
      </w:r>
    </w:p>
    <w:p w:rsidR="00000000" w:rsidDel="00000000" w:rsidP="00000000" w:rsidRDefault="00000000" w:rsidRPr="00000000" w14:paraId="000000C3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База данных (реляционная, Postgres),</w:t>
      </w:r>
    </w:p>
    <w:p w:rsidR="00000000" w:rsidDel="00000000" w:rsidP="00000000" w:rsidRDefault="00000000" w:rsidRPr="00000000" w14:paraId="000000C4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Бэкенд (Java, Spring, Hibernate),</w:t>
      </w:r>
    </w:p>
    <w:p w:rsidR="00000000" w:rsidDel="00000000" w:rsidP="00000000" w:rsidRDefault="00000000" w:rsidRPr="00000000" w14:paraId="000000C5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Фронтенд - BI (DataLens).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Почему выбран BI в качестве фронта:</w:t>
      </w:r>
    </w:p>
    <w:p w:rsidR="00000000" w:rsidDel="00000000" w:rsidP="00000000" w:rsidRDefault="00000000" w:rsidRPr="00000000" w14:paraId="000000C8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Нюансы при создании отдельного лендинга на JavaScript + React:</w:t>
      </w:r>
    </w:p>
    <w:p w:rsidR="00000000" w:rsidDel="00000000" w:rsidP="00000000" w:rsidRDefault="00000000" w:rsidRPr="00000000" w14:paraId="000000C9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Максимальная гибкость в вариантах отрисовки интерфейса,</w:t>
      </w:r>
    </w:p>
    <w:p w:rsidR="00000000" w:rsidDel="00000000" w:rsidP="00000000" w:rsidRDefault="00000000" w:rsidRPr="00000000" w14:paraId="000000CA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Нужен отдельный </w:t>
      </w:r>
      <w:r w:rsidDel="00000000" w:rsidR="00000000" w:rsidRPr="00000000">
        <w:rPr>
          <w:rtl w:val="0"/>
        </w:rPr>
        <w:t xml:space="preserve">фронтендер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0CB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Долго подбирать фреймворки и отлаживать (если нет уже сделанных до этого решений),</w:t>
      </w:r>
    </w:p>
    <w:p w:rsidR="00000000" w:rsidDel="00000000" w:rsidP="00000000" w:rsidRDefault="00000000" w:rsidRPr="00000000" w14:paraId="000000CC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Нужна собственная инфраструктура и необходимость в ее поддержке</w:t>
      </w:r>
    </w:p>
    <w:p w:rsidR="00000000" w:rsidDel="00000000" w:rsidP="00000000" w:rsidRDefault="00000000" w:rsidRPr="00000000" w14:paraId="000000CD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Нюансы отрисовки через BI:</w:t>
      </w:r>
    </w:p>
    <w:p w:rsidR="00000000" w:rsidDel="00000000" w:rsidP="00000000" w:rsidRDefault="00000000" w:rsidRPr="00000000" w14:paraId="000000CE">
      <w:pPr>
        <w:numPr>
          <w:ilvl w:val="0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Есть необходимые по требованиям функции поиска и фильтрации,</w:t>
      </w:r>
    </w:p>
    <w:p w:rsidR="00000000" w:rsidDel="00000000" w:rsidP="00000000" w:rsidRDefault="00000000" w:rsidRPr="00000000" w14:paraId="000000CF">
      <w:pPr>
        <w:numPr>
          <w:ilvl w:val="0"/>
          <w:numId w:val="4"/>
        </w:numPr>
        <w:ind w:left="144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Встроенное кэширование </w:t>
      </w:r>
      <w:r w:rsidDel="00000000" w:rsidR="00000000" w:rsidRPr="00000000">
        <w:rPr>
          <w:rtl w:val="0"/>
        </w:rPr>
        <w:t xml:space="preserve">(хоть набор данных и не такой большой все равно считаю полезным),</w:t>
      </w:r>
    </w:p>
    <w:p w:rsidR="00000000" w:rsidDel="00000000" w:rsidP="00000000" w:rsidRDefault="00000000" w:rsidRPr="00000000" w14:paraId="000000D0">
      <w:pPr>
        <w:numPr>
          <w:ilvl w:val="0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Возможность запустить в облаке (не нужно держать свою инфраструктуру),</w:t>
      </w:r>
    </w:p>
    <w:p w:rsidR="00000000" w:rsidDel="00000000" w:rsidP="00000000" w:rsidRDefault="00000000" w:rsidRPr="00000000" w14:paraId="000000D1">
      <w:pPr>
        <w:numPr>
          <w:ilvl w:val="0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Большое кол-во коробочных решения для аналитических визуализаций,</w:t>
      </w:r>
    </w:p>
    <w:p w:rsidR="00000000" w:rsidDel="00000000" w:rsidP="00000000" w:rsidRDefault="00000000" w:rsidRPr="00000000" w14:paraId="000000D2">
      <w:pPr>
        <w:numPr>
          <w:ilvl w:val="0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Не нужен отдельный разработчик, порог входа относительно низкий (для простых визуализаций).</w:t>
      </w:r>
    </w:p>
    <w:p w:rsidR="00000000" w:rsidDel="00000000" w:rsidP="00000000" w:rsidRDefault="00000000" w:rsidRPr="00000000" w14:paraId="000000D3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b w:val="1"/>
          <w:bCs w:val="1"/>
          <w:rtl w:val="0"/>
        </w:rPr>
        <w:t xml:space="preserve">Требования к функционалу системы: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numPr>
          <w:ilvl w:val="0"/>
          <w:numId w:val="19"/>
        </w:numPr>
        <w:spacing w:after="0" w:after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Клиентская часть - набор веб-страниц в BI системе,</w:t>
      </w:r>
    </w:p>
    <w:p w:rsidR="00000000" w:rsidDel="00000000" w:rsidP="00000000" w:rsidRDefault="00000000" w:rsidRPr="00000000" w14:paraId="000000D7">
      <w:pPr>
        <w:numPr>
          <w:ilvl w:val="0"/>
          <w:numId w:val="19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Ключевые функции системы - страницы с аналитическими данными,</w:t>
      </w:r>
    </w:p>
    <w:p w:rsidR="00000000" w:rsidDel="00000000" w:rsidP="00000000" w:rsidRDefault="00000000" w:rsidRPr="00000000" w14:paraId="000000D8">
      <w:pPr>
        <w:numPr>
          <w:ilvl w:val="0"/>
          <w:numId w:val="19"/>
        </w:numPr>
        <w:spacing w:after="0" w:after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Логика работы приложения:</w:t>
      </w:r>
    </w:p>
    <w:p w:rsidR="00000000" w:rsidDel="00000000" w:rsidP="00000000" w:rsidRDefault="00000000" w:rsidRPr="00000000" w14:paraId="000000D9">
      <w:pPr>
        <w:numPr>
          <w:ilvl w:val="1"/>
          <w:numId w:val="19"/>
        </w:numPr>
        <w:spacing w:after="0" w:after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Бэкенд - 1 раз в день (описано подробно в требованиях к интеграциям):</w:t>
      </w:r>
    </w:p>
    <w:p w:rsidR="00000000" w:rsidDel="00000000" w:rsidP="00000000" w:rsidRDefault="00000000" w:rsidRPr="00000000" w14:paraId="000000DA">
      <w:pPr>
        <w:numPr>
          <w:ilvl w:val="2"/>
          <w:numId w:val="19"/>
        </w:numPr>
        <w:spacing w:after="0" w:afterAutospacing="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забирает данные о туроператорах из Единого федерального реестра туроператоров (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https://tourism.gov.ru/reestry/reestr-turoperatorov/</w:t>
        </w:r>
      </w:hyperlink>
      <w:r w:rsidDel="00000000" w:rsidR="00000000" w:rsidRPr="00000000">
        <w:rPr>
          <w:rtl w:val="0"/>
        </w:rPr>
        <w:t xml:space="preserve">),</w:t>
      </w:r>
    </w:p>
    <w:p w:rsidR="00000000" w:rsidDel="00000000" w:rsidP="00000000" w:rsidRDefault="00000000" w:rsidRPr="00000000" w14:paraId="000000DB">
      <w:pPr>
        <w:numPr>
          <w:ilvl w:val="2"/>
          <w:numId w:val="19"/>
        </w:numPr>
        <w:spacing w:after="0" w:afterAutospacing="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новые объекты - сохраняет в базу без трансформаций,</w:t>
      </w:r>
    </w:p>
    <w:p w:rsidR="00000000" w:rsidDel="00000000" w:rsidP="00000000" w:rsidRDefault="00000000" w:rsidRPr="00000000" w14:paraId="000000DC">
      <w:pPr>
        <w:numPr>
          <w:ilvl w:val="2"/>
          <w:numId w:val="19"/>
        </w:numPr>
        <w:spacing w:after="0" w:afterAutospacing="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измененные объекты - перезаписывает,</w:t>
      </w:r>
    </w:p>
    <w:p w:rsidR="00000000" w:rsidDel="00000000" w:rsidP="00000000" w:rsidRDefault="00000000" w:rsidRPr="00000000" w14:paraId="000000DD">
      <w:pPr>
        <w:numPr>
          <w:ilvl w:val="2"/>
          <w:numId w:val="19"/>
        </w:numPr>
        <w:spacing w:after="0" w:afterAutospacing="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неизмененные</w:t>
      </w:r>
      <w:r w:rsidDel="00000000" w:rsidR="00000000" w:rsidRPr="00000000">
        <w:rPr>
          <w:rtl w:val="0"/>
        </w:rPr>
        <w:t xml:space="preserve"> объекты - пропускает,</w:t>
      </w:r>
    </w:p>
    <w:p w:rsidR="00000000" w:rsidDel="00000000" w:rsidP="00000000" w:rsidRDefault="00000000" w:rsidRPr="00000000" w14:paraId="000000DE">
      <w:pPr>
        <w:numPr>
          <w:ilvl w:val="1"/>
          <w:numId w:val="19"/>
        </w:numPr>
        <w:spacing w:after="0" w:after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Фронтенд (взаимодействие с пользователями) имеет только одну основную страницу - аналитический дашборд (который строится на основе данных, которые подтягивает бэкенд), на котором можно:</w:t>
      </w:r>
    </w:p>
    <w:p w:rsidR="00000000" w:rsidDel="00000000" w:rsidP="00000000" w:rsidRDefault="00000000" w:rsidRPr="00000000" w14:paraId="000000DF">
      <w:pPr>
        <w:numPr>
          <w:ilvl w:val="2"/>
          <w:numId w:val="19"/>
        </w:numPr>
        <w:spacing w:after="0" w:afterAutospacing="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открыть одну из двух доступных страниц,</w:t>
      </w:r>
    </w:p>
    <w:p w:rsidR="00000000" w:rsidDel="00000000" w:rsidP="00000000" w:rsidRDefault="00000000" w:rsidRPr="00000000" w14:paraId="000000E0">
      <w:pPr>
        <w:numPr>
          <w:ilvl w:val="2"/>
          <w:numId w:val="19"/>
        </w:numPr>
        <w:spacing w:after="0" w:afterAutospacing="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пользоваться всеми доступными визуализациями данных об операторах,</w:t>
      </w:r>
    </w:p>
    <w:p w:rsidR="00000000" w:rsidDel="00000000" w:rsidP="00000000" w:rsidRDefault="00000000" w:rsidRPr="00000000" w14:paraId="000000E1">
      <w:pPr>
        <w:numPr>
          <w:ilvl w:val="2"/>
          <w:numId w:val="19"/>
        </w:numPr>
        <w:spacing w:after="0" w:afterAutospacing="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применять фильтры и сортировки (для таблиц),</w:t>
      </w:r>
    </w:p>
    <w:p w:rsidR="00000000" w:rsidDel="00000000" w:rsidP="00000000" w:rsidRDefault="00000000" w:rsidRPr="00000000" w14:paraId="000000E2">
      <w:pPr>
        <w:numPr>
          <w:ilvl w:val="2"/>
          <w:numId w:val="19"/>
        </w:numPr>
        <w:spacing w:after="0" w:afterAutospacing="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в</w:t>
      </w:r>
      <w:r w:rsidDel="00000000" w:rsidR="00000000" w:rsidRPr="00000000">
        <w:rPr>
          <w:rtl w:val="0"/>
        </w:rPr>
        <w:t xml:space="preserve">ыгружать</w:t>
      </w:r>
      <w:r w:rsidDel="00000000" w:rsidR="00000000" w:rsidRPr="00000000">
        <w:rPr>
          <w:rtl w:val="0"/>
        </w:rPr>
        <w:t xml:space="preserve"> полученные визуализации/данные,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numPr>
          <w:ilvl w:val="0"/>
          <w:numId w:val="19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Выгрузка данных пользователем из интерфейса:</w:t>
      </w:r>
    </w:p>
    <w:p w:rsidR="00000000" w:rsidDel="00000000" w:rsidP="00000000" w:rsidRDefault="00000000" w:rsidRPr="00000000" w14:paraId="000000E4">
      <w:pPr>
        <w:numPr>
          <w:ilvl w:val="1"/>
          <w:numId w:val="19"/>
        </w:numPr>
        <w:spacing w:after="0" w:afterAutospacing="0" w:lineRule="auto"/>
        <w:ind w:left="1440" w:hanging="360"/>
      </w:pPr>
      <w:r w:rsidDel="00000000" w:rsidR="00000000" w:rsidRPr="00000000">
        <w:rPr>
          <w:rtl w:val="0"/>
        </w:rPr>
        <w:t xml:space="preserve">табличные представления (csv) - через встроенный функционал DataLens по скачиванию данных из таблиц в csv,</w:t>
      </w:r>
    </w:p>
    <w:p w:rsidR="00000000" w:rsidDel="00000000" w:rsidP="00000000" w:rsidRDefault="00000000" w:rsidRPr="00000000" w14:paraId="000000E5">
      <w:pPr>
        <w:numPr>
          <w:ilvl w:val="1"/>
          <w:numId w:val="19"/>
        </w:numPr>
        <w:spacing w:after="240" w:lineRule="auto"/>
        <w:ind w:left="1440" w:hanging="360"/>
      </w:pPr>
      <w:r w:rsidDel="00000000" w:rsidR="00000000" w:rsidRPr="00000000">
        <w:rPr>
          <w:rtl w:val="0"/>
        </w:rPr>
        <w:t xml:space="preserve">визуальные чарты (картинки) - через встроенный функционал DataLens по сохранению чартов как изображений.</w:t>
      </w:r>
    </w:p>
    <w:p w:rsidR="00000000" w:rsidDel="00000000" w:rsidP="00000000" w:rsidRDefault="00000000" w:rsidRPr="00000000" w14:paraId="000000E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b w:val="1"/>
          <w:bCs w:val="1"/>
          <w:rtl w:val="0"/>
        </w:rPr>
        <w:t xml:space="preserve">Требования к страницам и их отображению в интерфейсе: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numPr>
          <w:ilvl w:val="0"/>
          <w:numId w:val="21"/>
        </w:numPr>
        <w:spacing w:after="0" w:after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Страница </w:t>
      </w:r>
      <w:r w:rsidDel="00000000" w:rsidR="00000000" w:rsidRPr="00000000">
        <w:rPr>
          <w:b w:val="1"/>
          <w:bCs w:val="1"/>
          <w:rtl w:val="0"/>
        </w:rPr>
        <w:t xml:space="preserve">Количественные показатели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E9">
      <w:pPr>
        <w:numPr>
          <w:ilvl w:val="1"/>
          <w:numId w:val="10"/>
        </w:numPr>
        <w:spacing w:after="0" w:afterAutospacing="0" w:lineRule="auto"/>
        <w:ind w:left="1440" w:hanging="360"/>
        <w:rPr/>
      </w:pPr>
      <w:r w:rsidDel="00000000" w:rsidR="00000000" w:rsidRPr="00000000">
        <w:rPr>
          <w:rtl w:val="0"/>
        </w:rPr>
        <w:t xml:space="preserve">Блок “</w:t>
      </w:r>
      <w:r w:rsidDel="00000000" w:rsidR="00000000" w:rsidRPr="00000000">
        <w:rPr>
          <w:rtl w:val="0"/>
        </w:rPr>
        <w:t xml:space="preserve">Количество туроператоров с действующей лицензией на текущую дату”:</w:t>
      </w:r>
    </w:p>
    <w:p w:rsidR="00000000" w:rsidDel="00000000" w:rsidP="00000000" w:rsidRDefault="00000000" w:rsidRPr="00000000" w14:paraId="000000EA">
      <w:pPr>
        <w:numPr>
          <w:ilvl w:val="1"/>
          <w:numId w:val="10"/>
        </w:numPr>
        <w:spacing w:after="0" w:afterAutospacing="0" w:lineRule="auto"/>
        <w:ind w:left="1440" w:hanging="360"/>
        <w:rPr/>
      </w:pPr>
      <w:r w:rsidDel="00000000" w:rsidR="00000000" w:rsidRPr="00000000">
        <w:rPr>
          <w:rtl w:val="0"/>
        </w:rPr>
        <w:t xml:space="preserve">Блок “Общий размер ФО”,</w:t>
      </w:r>
    </w:p>
    <w:p w:rsidR="00000000" w:rsidDel="00000000" w:rsidP="00000000" w:rsidRDefault="00000000" w:rsidRPr="00000000" w14:paraId="000000EB">
      <w:pPr>
        <w:numPr>
          <w:ilvl w:val="0"/>
          <w:numId w:val="10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Страница </w:t>
      </w:r>
      <w:r w:rsidDel="00000000" w:rsidR="00000000" w:rsidRPr="00000000">
        <w:rPr>
          <w:b w:val="1"/>
          <w:bCs w:val="1"/>
          <w:rtl w:val="0"/>
        </w:rPr>
        <w:t xml:space="preserve">Качественные показатели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EC">
      <w:pPr>
        <w:numPr>
          <w:ilvl w:val="1"/>
          <w:numId w:val="10"/>
        </w:numPr>
        <w:spacing w:after="0" w:afterAutospacing="0" w:lineRule="auto"/>
        <w:ind w:left="1440" w:hanging="360"/>
        <w:rPr/>
      </w:pPr>
      <w:r w:rsidDel="00000000" w:rsidR="00000000" w:rsidRPr="00000000">
        <w:rPr>
          <w:rtl w:val="0"/>
        </w:rPr>
        <w:t xml:space="preserve">Блок “Сумма размера ФО”,</w:t>
      </w:r>
    </w:p>
    <w:p w:rsidR="00000000" w:rsidDel="00000000" w:rsidP="00000000" w:rsidRDefault="00000000" w:rsidRPr="00000000" w14:paraId="000000ED">
      <w:pPr>
        <w:numPr>
          <w:ilvl w:val="1"/>
          <w:numId w:val="10"/>
        </w:numPr>
        <w:spacing w:after="0" w:afterAutospacing="0" w:lineRule="auto"/>
        <w:ind w:left="1440" w:hanging="360"/>
      </w:pPr>
      <w:r w:rsidDel="00000000" w:rsidR="00000000" w:rsidRPr="00000000">
        <w:rPr>
          <w:rtl w:val="0"/>
        </w:rPr>
        <w:t xml:space="preserve">Блок “Средний размер ФО”,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numPr>
          <w:ilvl w:val="0"/>
          <w:numId w:val="10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Требования к наполнению страниц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EF">
      <w:pPr>
        <w:numPr>
          <w:ilvl w:val="1"/>
          <w:numId w:val="10"/>
        </w:numPr>
        <w:spacing w:after="0" w:afterAutospacing="0" w:lineRule="auto"/>
        <w:ind w:left="1440" w:hanging="360"/>
      </w:pPr>
      <w:r w:rsidDel="00000000" w:rsidR="00000000" w:rsidRPr="00000000">
        <w:rPr>
          <w:rtl w:val="0"/>
        </w:rPr>
        <w:t xml:space="preserve">Для каждого блока обоих страниц выше должно быть 2 виджета, учитывающих примененные фильтры:</w:t>
      </w:r>
    </w:p>
    <w:p w:rsidR="00000000" w:rsidDel="00000000" w:rsidP="00000000" w:rsidRDefault="00000000" w:rsidRPr="00000000" w14:paraId="000000F0">
      <w:pPr>
        <w:numPr>
          <w:ilvl w:val="2"/>
          <w:numId w:val="10"/>
        </w:numPr>
        <w:spacing w:after="0" w:afterAutospacing="0" w:lineRule="auto"/>
        <w:ind w:left="2160" w:hanging="360"/>
      </w:pPr>
      <w:r w:rsidDel="00000000" w:rsidR="00000000" w:rsidRPr="00000000">
        <w:rPr>
          <w:rtl w:val="0"/>
        </w:rPr>
        <w:t xml:space="preserve">чарт-цифра, отображающая суммарное кол-во объектов,</w:t>
      </w:r>
    </w:p>
    <w:p w:rsidR="00000000" w:rsidDel="00000000" w:rsidP="00000000" w:rsidRDefault="00000000" w:rsidRPr="00000000" w14:paraId="000000F1">
      <w:pPr>
        <w:numPr>
          <w:ilvl w:val="2"/>
          <w:numId w:val="10"/>
        </w:numPr>
        <w:spacing w:after="0" w:afterAutospacing="0" w:lineRule="auto"/>
        <w:ind w:left="2160" w:hanging="360"/>
      </w:pPr>
      <w:r w:rsidDel="00000000" w:rsidR="00000000" w:rsidRPr="00000000">
        <w:rPr>
          <w:rtl w:val="0"/>
        </w:rPr>
        <w:t xml:space="preserve">Таблица с полями:</w:t>
      </w:r>
    </w:p>
    <w:p w:rsidR="00000000" w:rsidDel="00000000" w:rsidP="00000000" w:rsidRDefault="00000000" w:rsidRPr="00000000" w14:paraId="000000F2">
      <w:pPr>
        <w:numPr>
          <w:ilvl w:val="3"/>
          <w:numId w:val="10"/>
        </w:numPr>
        <w:spacing w:after="0" w:afterAutospacing="0" w:lineRule="auto"/>
        <w:ind w:left="2880" w:hanging="360"/>
      </w:pPr>
      <w:r w:rsidDel="00000000" w:rsidR="00000000" w:rsidRPr="00000000">
        <w:rPr>
          <w:rtl w:val="0"/>
        </w:rPr>
        <w:t xml:space="preserve">Реестровый номер,</w:t>
      </w:r>
    </w:p>
    <w:p w:rsidR="00000000" w:rsidDel="00000000" w:rsidP="00000000" w:rsidRDefault="00000000" w:rsidRPr="00000000" w14:paraId="000000F3">
      <w:pPr>
        <w:numPr>
          <w:ilvl w:val="3"/>
          <w:numId w:val="10"/>
        </w:numPr>
        <w:spacing w:after="0" w:afterAutospacing="0" w:lineRule="auto"/>
        <w:ind w:left="2880" w:hanging="360"/>
      </w:pPr>
      <w:r w:rsidDel="00000000" w:rsidR="00000000" w:rsidRPr="00000000">
        <w:rPr>
          <w:rtl w:val="0"/>
        </w:rPr>
        <w:t xml:space="preserve">Полное наименование,</w:t>
      </w:r>
    </w:p>
    <w:p w:rsidR="00000000" w:rsidDel="00000000" w:rsidP="00000000" w:rsidRDefault="00000000" w:rsidRPr="00000000" w14:paraId="000000F4">
      <w:pPr>
        <w:numPr>
          <w:ilvl w:val="3"/>
          <w:numId w:val="10"/>
        </w:numPr>
        <w:spacing w:after="0" w:afterAutospacing="0" w:lineRule="auto"/>
        <w:ind w:left="2880" w:hanging="360"/>
      </w:pPr>
      <w:r w:rsidDel="00000000" w:rsidR="00000000" w:rsidRPr="00000000">
        <w:rPr>
          <w:rtl w:val="0"/>
        </w:rPr>
        <w:t xml:space="preserve">Сокращенное наименование,</w:t>
      </w:r>
    </w:p>
    <w:p w:rsidR="00000000" w:rsidDel="00000000" w:rsidP="00000000" w:rsidRDefault="00000000" w:rsidRPr="00000000" w14:paraId="000000F5">
      <w:pPr>
        <w:numPr>
          <w:ilvl w:val="3"/>
          <w:numId w:val="10"/>
        </w:numPr>
        <w:spacing w:after="0" w:afterAutospacing="0" w:lineRule="auto"/>
        <w:ind w:left="2880" w:hanging="360"/>
      </w:pPr>
      <w:r w:rsidDel="00000000" w:rsidR="00000000" w:rsidRPr="00000000">
        <w:rPr>
          <w:rtl w:val="0"/>
        </w:rPr>
        <w:t xml:space="preserve">ИНН,</w:t>
      </w:r>
    </w:p>
    <w:p w:rsidR="00000000" w:rsidDel="00000000" w:rsidP="00000000" w:rsidRDefault="00000000" w:rsidRPr="00000000" w14:paraId="000000F6">
      <w:pPr>
        <w:numPr>
          <w:ilvl w:val="3"/>
          <w:numId w:val="10"/>
        </w:numPr>
        <w:spacing w:after="0" w:afterAutospacing="0" w:lineRule="auto"/>
        <w:ind w:left="2880" w:hanging="360"/>
      </w:pPr>
      <w:r w:rsidDel="00000000" w:rsidR="00000000" w:rsidRPr="00000000">
        <w:rPr>
          <w:rtl w:val="0"/>
        </w:rPr>
        <w:t xml:space="preserve">ОГРН,</w:t>
      </w:r>
    </w:p>
    <w:p w:rsidR="00000000" w:rsidDel="00000000" w:rsidP="00000000" w:rsidRDefault="00000000" w:rsidRPr="00000000" w14:paraId="000000F7">
      <w:pPr>
        <w:numPr>
          <w:ilvl w:val="3"/>
          <w:numId w:val="10"/>
        </w:numPr>
        <w:spacing w:after="0" w:afterAutospacing="0" w:lineRule="auto"/>
        <w:ind w:left="2880" w:hanging="360"/>
      </w:pPr>
      <w:r w:rsidDel="00000000" w:rsidR="00000000" w:rsidRPr="00000000">
        <w:rPr>
          <w:rtl w:val="0"/>
        </w:rPr>
        <w:t xml:space="preserve">Сайт</w:t>
      </w:r>
    </w:p>
    <w:p w:rsidR="00000000" w:rsidDel="00000000" w:rsidP="00000000" w:rsidRDefault="00000000" w:rsidRPr="00000000" w14:paraId="000000F8">
      <w:pPr>
        <w:numPr>
          <w:ilvl w:val="3"/>
          <w:numId w:val="10"/>
        </w:numPr>
        <w:spacing w:after="0" w:afterAutospacing="0" w:lineRule="auto"/>
        <w:ind w:left="2880" w:hanging="360"/>
      </w:pPr>
      <w:r w:rsidDel="00000000" w:rsidR="00000000" w:rsidRPr="00000000">
        <w:rPr>
          <w:rtl w:val="0"/>
        </w:rPr>
        <w:t xml:space="preserve">Адрес (местонахождение),</w:t>
      </w:r>
    </w:p>
    <w:p w:rsidR="00000000" w:rsidDel="00000000" w:rsidP="00000000" w:rsidRDefault="00000000" w:rsidRPr="00000000" w14:paraId="000000F9">
      <w:pPr>
        <w:numPr>
          <w:ilvl w:val="1"/>
          <w:numId w:val="10"/>
        </w:numPr>
        <w:spacing w:after="0" w:afterAutospacing="0" w:lineRule="auto"/>
        <w:ind w:left="1440" w:hanging="360"/>
      </w:pPr>
      <w:r w:rsidDel="00000000" w:rsidR="00000000" w:rsidRPr="00000000">
        <w:rPr>
          <w:rtl w:val="0"/>
        </w:rPr>
        <w:t xml:space="preserve">Список фильтров для обоих страниц:</w:t>
      </w:r>
    </w:p>
    <w:p w:rsidR="00000000" w:rsidDel="00000000" w:rsidP="00000000" w:rsidRDefault="00000000" w:rsidRPr="00000000" w14:paraId="000000FA">
      <w:pPr>
        <w:numPr>
          <w:ilvl w:val="2"/>
          <w:numId w:val="10"/>
        </w:numPr>
        <w:spacing w:after="0" w:afterAutospacing="0" w:lineRule="auto"/>
        <w:ind w:left="2160" w:hanging="360"/>
      </w:pPr>
      <w:r w:rsidDel="00000000" w:rsidR="00000000" w:rsidRPr="00000000">
        <w:rPr>
          <w:rtl w:val="0"/>
        </w:rPr>
        <w:t xml:space="preserve">Реестровый номер,</w:t>
      </w:r>
    </w:p>
    <w:p w:rsidR="00000000" w:rsidDel="00000000" w:rsidP="00000000" w:rsidRDefault="00000000" w:rsidRPr="00000000" w14:paraId="000000FB">
      <w:pPr>
        <w:numPr>
          <w:ilvl w:val="2"/>
          <w:numId w:val="10"/>
        </w:numPr>
        <w:spacing w:after="0" w:afterAutospacing="0" w:lineRule="auto"/>
        <w:ind w:left="2160" w:hanging="360"/>
      </w:pPr>
      <w:r w:rsidDel="00000000" w:rsidR="00000000" w:rsidRPr="00000000">
        <w:rPr>
          <w:rtl w:val="0"/>
        </w:rPr>
        <w:t xml:space="preserve">Полное наименование,</w:t>
      </w:r>
    </w:p>
    <w:p w:rsidR="00000000" w:rsidDel="00000000" w:rsidP="00000000" w:rsidRDefault="00000000" w:rsidRPr="00000000" w14:paraId="000000FC">
      <w:pPr>
        <w:numPr>
          <w:ilvl w:val="2"/>
          <w:numId w:val="10"/>
        </w:numPr>
        <w:spacing w:after="0" w:afterAutospacing="0" w:lineRule="auto"/>
        <w:ind w:left="2160" w:hanging="360"/>
      </w:pPr>
      <w:r w:rsidDel="00000000" w:rsidR="00000000" w:rsidRPr="00000000">
        <w:rPr>
          <w:rtl w:val="0"/>
        </w:rPr>
        <w:t xml:space="preserve">Сокращенное наименование,</w:t>
      </w:r>
    </w:p>
    <w:p w:rsidR="00000000" w:rsidDel="00000000" w:rsidP="00000000" w:rsidRDefault="00000000" w:rsidRPr="00000000" w14:paraId="000000FD">
      <w:pPr>
        <w:numPr>
          <w:ilvl w:val="2"/>
          <w:numId w:val="10"/>
        </w:numPr>
        <w:spacing w:after="0" w:afterAutospacing="0" w:lineRule="auto"/>
        <w:ind w:left="2160" w:hanging="360"/>
      </w:pPr>
      <w:r w:rsidDel="00000000" w:rsidR="00000000" w:rsidRPr="00000000">
        <w:rPr>
          <w:rtl w:val="0"/>
        </w:rPr>
        <w:t xml:space="preserve">ИНН,</w:t>
      </w:r>
    </w:p>
    <w:p w:rsidR="00000000" w:rsidDel="00000000" w:rsidP="00000000" w:rsidRDefault="00000000" w:rsidRPr="00000000" w14:paraId="000000FE">
      <w:pPr>
        <w:numPr>
          <w:ilvl w:val="2"/>
          <w:numId w:val="10"/>
        </w:numPr>
        <w:spacing w:after="0" w:afterAutospacing="0" w:lineRule="auto"/>
        <w:ind w:left="2160" w:hanging="360"/>
      </w:pPr>
      <w:r w:rsidDel="00000000" w:rsidR="00000000" w:rsidRPr="00000000">
        <w:rPr>
          <w:rtl w:val="0"/>
        </w:rPr>
        <w:t xml:space="preserve">ОГРН,</w:t>
      </w:r>
    </w:p>
    <w:p w:rsidR="00000000" w:rsidDel="00000000" w:rsidP="00000000" w:rsidRDefault="00000000" w:rsidRPr="00000000" w14:paraId="000000FF">
      <w:pPr>
        <w:numPr>
          <w:ilvl w:val="1"/>
          <w:numId w:val="10"/>
        </w:numPr>
        <w:spacing w:after="0" w:afterAutospacing="0" w:lineRule="auto"/>
        <w:ind w:left="1440" w:hanging="360"/>
      </w:pPr>
      <w:r w:rsidDel="00000000" w:rsidR="00000000" w:rsidRPr="00000000">
        <w:rPr>
          <w:rtl w:val="0"/>
        </w:rPr>
        <w:t xml:space="preserve">Пагинация и сортировка списков/таблиц на страницах - реализуется через встроенный в табличные чарты функционал DataLens,</w:t>
      </w:r>
    </w:p>
    <w:p w:rsidR="00000000" w:rsidDel="00000000" w:rsidP="00000000" w:rsidRDefault="00000000" w:rsidRPr="00000000" w14:paraId="00000100">
      <w:pPr>
        <w:numPr>
          <w:ilvl w:val="1"/>
          <w:numId w:val="10"/>
        </w:numPr>
        <w:spacing w:after="0" w:afterAutospacing="0" w:lineRule="auto"/>
        <w:ind w:left="1440" w:hanging="360"/>
      </w:pPr>
      <w:r w:rsidDel="00000000" w:rsidR="00000000" w:rsidRPr="00000000">
        <w:rPr>
          <w:rtl w:val="0"/>
        </w:rPr>
        <w:t xml:space="preserve">Настройка фильтров (выбор значения) - через dropdown список, с возможностью ручного ввода и </w:t>
      </w:r>
      <w:r w:rsidDel="00000000" w:rsidR="00000000" w:rsidRPr="00000000">
        <w:rPr>
          <w:rtl w:val="0"/>
        </w:rPr>
        <w:t xml:space="preserve">дозаполнением</w:t>
      </w:r>
      <w:r w:rsidDel="00000000" w:rsidR="00000000" w:rsidRPr="00000000">
        <w:rPr>
          <w:rtl w:val="0"/>
        </w:rPr>
        <w:t xml:space="preserve"> доступным вариантом.</w:t>
      </w:r>
    </w:p>
    <w:p w:rsidR="00000000" w:rsidDel="00000000" w:rsidP="00000000" w:rsidRDefault="00000000" w:rsidRPr="00000000" w14:paraId="00000101">
      <w:pPr>
        <w:numPr>
          <w:ilvl w:val="1"/>
          <w:numId w:val="10"/>
        </w:numPr>
        <w:spacing w:after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Кнопка с очисткой всех фильтров.</w:t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ind w:left="0" w:firstLine="0"/>
        <w:rPr/>
      </w:pPr>
      <w:r w:rsidDel="00000000" w:rsidR="00000000" w:rsidRPr="00000000">
        <w:rPr>
          <w:b w:val="1"/>
          <w:bCs w:val="1"/>
          <w:rtl w:val="0"/>
        </w:rPr>
        <w:t xml:space="preserve">Нефункциональные требования: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numPr>
          <w:ilvl w:val="0"/>
          <w:numId w:val="14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Тип объектов - текстовые словари (пары ключ-значение),</w:t>
      </w:r>
    </w:p>
    <w:p w:rsidR="00000000" w:rsidDel="00000000" w:rsidP="00000000" w:rsidRDefault="00000000" w:rsidRPr="00000000" w14:paraId="00000105">
      <w:pPr>
        <w:numPr>
          <w:ilvl w:val="0"/>
          <w:numId w:val="14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Средний размер объектов - 3 килобайта,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numPr>
          <w:ilvl w:val="0"/>
          <w:numId w:val="14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Кол-во объектов в системе - 10.000 (4.000 на данный момент + запас),</w:t>
      </w:r>
    </w:p>
    <w:p w:rsidR="00000000" w:rsidDel="00000000" w:rsidP="00000000" w:rsidRDefault="00000000" w:rsidRPr="00000000" w14:paraId="00000107">
      <w:pPr>
        <w:numPr>
          <w:ilvl w:val="0"/>
          <w:numId w:val="14"/>
        </w:numPr>
        <w:spacing w:after="240" w:lineRule="auto"/>
        <w:ind w:left="720" w:hanging="360"/>
        <w:rPr/>
      </w:pPr>
      <w:r w:rsidDel="00000000" w:rsidR="00000000" w:rsidRPr="00000000">
        <w:rPr>
          <w:rtl w:val="0"/>
        </w:rPr>
        <w:t xml:space="preserve">Кол-во пользователей системы, кол-во запросов, ожидаемое время ответа, максимальное время недоступности - за скоупом задачи.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Требования к КТС:</w:t>
      </w:r>
    </w:p>
    <w:p w:rsidR="00000000" w:rsidDel="00000000" w:rsidP="00000000" w:rsidRDefault="00000000" w:rsidRPr="00000000" w14:paraId="0000010A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Боевой стенд:</w:t>
      </w:r>
    </w:p>
    <w:p w:rsidR="00000000" w:rsidDel="00000000" w:rsidP="00000000" w:rsidRDefault="00000000" w:rsidRPr="00000000" w14:paraId="0000010B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место на диске для хранения данных - </w:t>
      </w:r>
      <w:r w:rsidDel="00000000" w:rsidR="00000000" w:rsidRPr="00000000">
        <w:rPr>
          <w:rtl w:val="0"/>
        </w:rPr>
        <w:t xml:space="preserve">1гБ</w:t>
      </w:r>
      <w:r w:rsidDel="00000000" w:rsidR="00000000" w:rsidRPr="00000000">
        <w:rPr>
          <w:rtl w:val="0"/>
        </w:rPr>
        <w:t xml:space="preserve"> (10.000 объектов * 3кБ = 30мБ),</w:t>
      </w:r>
    </w:p>
    <w:p w:rsidR="00000000" w:rsidDel="00000000" w:rsidP="00000000" w:rsidRDefault="00000000" w:rsidRPr="00000000" w14:paraId="0000010C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оперативная память - 1гБ,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Облачное железо - из тарифа Business на облачном сервисе Яндекс.Облако,</w:t>
      </w:r>
    </w:p>
    <w:p w:rsidR="00000000" w:rsidDel="00000000" w:rsidP="00000000" w:rsidRDefault="00000000" w:rsidRPr="00000000" w14:paraId="0000010E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Тестовый стенд - вне скоупа.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Требования к интеграциям и объектам:</w:t>
      </w:r>
    </w:p>
    <w:p w:rsidR="00000000" w:rsidDel="00000000" w:rsidP="00000000" w:rsidRDefault="00000000" w:rsidRPr="00000000" w14:paraId="00000112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Регулярность </w:t>
      </w:r>
      <w:r w:rsidDel="00000000" w:rsidR="00000000" w:rsidRPr="00000000">
        <w:rPr>
          <w:rtl w:val="0"/>
        </w:rPr>
        <w:t xml:space="preserve">выгрузок</w:t>
      </w:r>
      <w:r w:rsidDel="00000000" w:rsidR="00000000" w:rsidRPr="00000000">
        <w:rPr>
          <w:rtl w:val="0"/>
        </w:rPr>
        <w:t xml:space="preserve"> - раз в день (12:</w:t>
      </w:r>
      <w:r w:rsidDel="00000000" w:rsidR="00000000" w:rsidRPr="00000000">
        <w:rPr>
          <w:rtl w:val="0"/>
        </w:rPr>
        <w:t xml:space="preserve">00МСК</w:t>
      </w:r>
      <w:r w:rsidDel="00000000" w:rsidR="00000000" w:rsidRPr="00000000">
        <w:rPr>
          <w:rtl w:val="0"/>
        </w:rPr>
        <w:t xml:space="preserve">),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API для выгрузок:</w:t>
      </w:r>
    </w:p>
    <w:p w:rsidR="00000000" w:rsidDel="00000000" w:rsidP="00000000" w:rsidRDefault="00000000" w:rsidRPr="00000000" w14:paraId="00000114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эндпоинт - </w:t>
      </w: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http://opendata.tourism.gov.ru/7708550300-ReestrRosturizmALL/data-2023-11-03T00-00-structure-2018-09-13T00-00.json</w:t>
        </w:r>
      </w:hyperlink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115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формат ответа - JSON,</w:t>
      </w:r>
    </w:p>
    <w:p w:rsidR="00000000" w:rsidDel="00000000" w:rsidP="00000000" w:rsidRDefault="00000000" w:rsidRPr="00000000" w14:paraId="00000116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авторизация не требуется,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Как забирать:</w:t>
      </w:r>
    </w:p>
    <w:p w:rsidR="00000000" w:rsidDel="00000000" w:rsidP="00000000" w:rsidRDefault="00000000" w:rsidRPr="00000000" w14:paraId="00000118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изменить параметр “data” в эндпоинте на сегодняшнюю дату и время в формате ISO (YYYY-MM-DDThh-mm, время всегда хардкодить как 00-00),</w:t>
      </w:r>
    </w:p>
    <w:p w:rsidR="00000000" w:rsidDel="00000000" w:rsidP="00000000" w:rsidRDefault="00000000" w:rsidRPr="00000000" w14:paraId="00000119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послать GET HTTP запрос в эндпоинт (content-type=application/json),</w:t>
      </w:r>
    </w:p>
    <w:p w:rsidR="00000000" w:rsidDel="00000000" w:rsidP="00000000" w:rsidRDefault="00000000" w:rsidRPr="00000000" w14:paraId="0000011A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читать все объекты из ответа, и сохранять в БД по указанной ниже логике,</w:t>
      </w:r>
    </w:p>
    <w:p w:rsidR="00000000" w:rsidDel="00000000" w:rsidP="00000000" w:rsidRDefault="00000000" w:rsidRPr="00000000" w14:paraId="0000011B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Свойства объектов типа “туроператор” в выгрузках:</w:t>
      </w:r>
    </w:p>
    <w:p w:rsidR="00000000" w:rsidDel="00000000" w:rsidP="00000000" w:rsidRDefault="00000000" w:rsidRPr="00000000" w14:paraId="0000011C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ключ - поле “Реестровый номер” (строка), </w:t>
      </w:r>
    </w:p>
    <w:p w:rsidR="00000000" w:rsidDel="00000000" w:rsidP="00000000" w:rsidRDefault="00000000" w:rsidRPr="00000000" w14:paraId="0000011D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параметры - все остальные поля,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Логика сохранения выгруженных объектов в БД - по каждому объекту искать наличие данного объекта в БД по ключу:</w:t>
      </w:r>
    </w:p>
    <w:p w:rsidR="00000000" w:rsidDel="00000000" w:rsidP="00000000" w:rsidRDefault="00000000" w:rsidRPr="00000000" w14:paraId="0000011F">
      <w:pPr>
        <w:numPr>
          <w:ilvl w:val="1"/>
          <w:numId w:val="9"/>
        </w:numPr>
        <w:spacing w:after="0" w:afterAutospacing="0" w:lineRule="auto"/>
        <w:ind w:left="1440" w:hanging="360"/>
      </w:pPr>
      <w:r w:rsidDel="00000000" w:rsidR="00000000" w:rsidRPr="00000000">
        <w:rPr>
          <w:rtl w:val="0"/>
        </w:rPr>
        <w:t xml:space="preserve">объект новый (не найден в БД по ключу) - записывается в базу без трансформаций (AS IS),</w:t>
      </w:r>
    </w:p>
    <w:p w:rsidR="00000000" w:rsidDel="00000000" w:rsidP="00000000" w:rsidRDefault="00000000" w:rsidRPr="00000000" w14:paraId="00000120">
      <w:pPr>
        <w:numPr>
          <w:ilvl w:val="1"/>
          <w:numId w:val="9"/>
        </w:numPr>
        <w:spacing w:after="0" w:afterAutospacing="0" w:lineRule="auto"/>
        <w:ind w:left="1440" w:hanging="360"/>
      </w:pPr>
      <w:r w:rsidDel="00000000" w:rsidR="00000000" w:rsidRPr="00000000">
        <w:rPr>
          <w:rtl w:val="0"/>
        </w:rPr>
        <w:t xml:space="preserve">объект не изменился (полностью совпадают по ключу и параметрам в БД и выгрузке) - игнорируется,</w:t>
      </w:r>
    </w:p>
    <w:p w:rsidR="00000000" w:rsidDel="00000000" w:rsidP="00000000" w:rsidRDefault="00000000" w:rsidRPr="00000000" w14:paraId="00000121">
      <w:pPr>
        <w:numPr>
          <w:ilvl w:val="1"/>
          <w:numId w:val="9"/>
        </w:numPr>
        <w:spacing w:after="0" w:afterAutospacing="0" w:lineRule="auto"/>
        <w:ind w:left="1440" w:hanging="360"/>
      </w:pPr>
      <w:r w:rsidDel="00000000" w:rsidR="00000000" w:rsidRPr="00000000">
        <w:rPr>
          <w:rtl w:val="0"/>
        </w:rPr>
        <w:t xml:space="preserve">объект изменился (есть в БД по ключу, но не сходится по значениям параметров) - заменяем объектом из выгрузки (считаем его актуальным),</w:t>
      </w:r>
    </w:p>
    <w:p w:rsidR="00000000" w:rsidDel="00000000" w:rsidP="00000000" w:rsidRDefault="00000000" w:rsidRPr="00000000" w14:paraId="00000122">
      <w:pPr>
        <w:numPr>
          <w:ilvl w:val="1"/>
          <w:numId w:val="9"/>
        </w:numPr>
        <w:spacing w:after="0" w:afterAutospacing="0" w:lineRule="auto"/>
        <w:ind w:left="1440" w:hanging="360"/>
        <w:rPr>
          <w:u w:val="none"/>
        </w:rPr>
      </w:pPr>
      <w:r w:rsidDel="00000000" w:rsidR="00000000" w:rsidRPr="00000000">
        <w:rPr>
          <w:color w:val="ff0000"/>
          <w:rtl w:val="0"/>
        </w:rPr>
        <w:t xml:space="preserve">объект удалился - за скоупом, не нашел описания этого механизма в документации,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Куда сохранять (формат БД): </w:t>
      </w:r>
    </w:p>
    <w:p w:rsidR="00000000" w:rsidDel="00000000" w:rsidP="00000000" w:rsidRDefault="00000000" w:rsidRPr="00000000" w14:paraId="00000124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в таблицу БД, полностью совпадающую по полям с объектами из выгрузок и имеющую ключ “Реестровый номер” (строка),</w:t>
      </w:r>
    </w:p>
    <w:p w:rsidR="00000000" w:rsidDel="00000000" w:rsidP="00000000" w:rsidRDefault="00000000" w:rsidRPr="00000000" w14:paraId="00000125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название и путь таблицы - не принципиальны,</w:t>
      </w:r>
    </w:p>
    <w:p w:rsidR="00000000" w:rsidDel="00000000" w:rsidP="00000000" w:rsidRDefault="00000000" w:rsidRPr="00000000" w14:paraId="00000126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маппинг названий полей в английские транслитерации - не нужен, </w:t>
      </w:r>
    </w:p>
    <w:p w:rsidR="00000000" w:rsidDel="00000000" w:rsidP="00000000" w:rsidRDefault="00000000" w:rsidRPr="00000000" w14:paraId="00000127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учесть наличие кавычек в названиях и значениях (экранировать),</w:t>
      </w:r>
    </w:p>
    <w:p w:rsidR="00000000" w:rsidDel="00000000" w:rsidP="00000000" w:rsidRDefault="00000000" w:rsidRPr="00000000" w14:paraId="00000128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Данные в реестре туроператоров:</w:t>
      </w:r>
    </w:p>
    <w:p w:rsidR="00000000" w:rsidDel="00000000" w:rsidP="00000000" w:rsidRDefault="00000000" w:rsidRPr="00000000" w14:paraId="00000129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период обновления - ежедневно (представляем что в 06:00),</w:t>
      </w:r>
    </w:p>
    <w:p w:rsidR="00000000" w:rsidDel="00000000" w:rsidP="00000000" w:rsidRDefault="00000000" w:rsidRPr="00000000" w14:paraId="0000012A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дата последнего внесения изменений - 21.02.2023 (представляем что вчера),</w:t>
      </w:r>
    </w:p>
    <w:p w:rsidR="00000000" w:rsidDel="00000000" w:rsidP="00000000" w:rsidRDefault="00000000" w:rsidRPr="00000000" w14:paraId="0000012B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дата актуальности набора данных - 22.02.2023 (представляем что вчера).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Требования к информационной безопасности:</w:t>
      </w:r>
    </w:p>
    <w:p w:rsidR="00000000" w:rsidDel="00000000" w:rsidP="00000000" w:rsidRDefault="00000000" w:rsidRPr="00000000" w14:paraId="00000130">
      <w:pPr>
        <w:numPr>
          <w:ilvl w:val="0"/>
          <w:numId w:val="2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БД:</w:t>
      </w:r>
    </w:p>
    <w:p w:rsidR="00000000" w:rsidDel="00000000" w:rsidP="00000000" w:rsidRDefault="00000000" w:rsidRPr="00000000" w14:paraId="00000131">
      <w:pPr>
        <w:numPr>
          <w:ilvl w:val="1"/>
          <w:numId w:val="28"/>
        </w:numPr>
        <w:ind w:left="1440" w:hanging="360"/>
      </w:pPr>
      <w:r w:rsidDel="00000000" w:rsidR="00000000" w:rsidRPr="00000000">
        <w:rPr>
          <w:rtl w:val="0"/>
        </w:rPr>
        <w:t xml:space="preserve">Должен быть отдельный токен для подключения внутри DataLens (они его хранят согласно своим нормативам),</w:t>
      </w:r>
    </w:p>
    <w:p w:rsidR="00000000" w:rsidDel="00000000" w:rsidP="00000000" w:rsidRDefault="00000000" w:rsidRPr="00000000" w14:paraId="00000132">
      <w:pPr>
        <w:numPr>
          <w:ilvl w:val="1"/>
          <w:numId w:val="2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Неавторизованный доступ должен быть запрещен,</w:t>
      </w:r>
    </w:p>
    <w:p w:rsidR="00000000" w:rsidDel="00000000" w:rsidP="00000000" w:rsidRDefault="00000000" w:rsidRPr="00000000" w14:paraId="00000133">
      <w:pPr>
        <w:numPr>
          <w:ilvl w:val="0"/>
          <w:numId w:val="2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Фронтенд:</w:t>
      </w:r>
    </w:p>
    <w:p w:rsidR="00000000" w:rsidDel="00000000" w:rsidP="00000000" w:rsidRDefault="00000000" w:rsidRPr="00000000" w14:paraId="00000134">
      <w:pPr>
        <w:numPr>
          <w:ilvl w:val="1"/>
          <w:numId w:val="2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Авторизация осуществляется средствами облака,</w:t>
      </w:r>
    </w:p>
    <w:p w:rsidR="00000000" w:rsidDel="00000000" w:rsidP="00000000" w:rsidRDefault="00000000" w:rsidRPr="00000000" w14:paraId="00000135">
      <w:pPr>
        <w:numPr>
          <w:ilvl w:val="0"/>
          <w:numId w:val="2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У приложения отсутствует внешнее API,</w:t>
      </w:r>
    </w:p>
    <w:p w:rsidR="00000000" w:rsidDel="00000000" w:rsidP="00000000" w:rsidRDefault="00000000" w:rsidRPr="00000000" w14:paraId="00000136">
      <w:pPr>
        <w:numPr>
          <w:ilvl w:val="0"/>
          <w:numId w:val="2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Аккаунты, регистрация и авторизация пользователей отсутствует - </w:t>
      </w:r>
      <w:r w:rsidDel="00000000" w:rsidR="00000000" w:rsidRPr="00000000">
        <w:rPr>
          <w:rtl w:val="0"/>
        </w:rPr>
        <w:t xml:space="preserve">DataLens</w:t>
      </w:r>
      <w:r w:rsidDel="00000000" w:rsidR="00000000" w:rsidRPr="00000000">
        <w:rPr>
          <w:rtl w:val="0"/>
        </w:rPr>
        <w:t xml:space="preserve"> предоставляет анонимный доступ до дашбордов,</w:t>
      </w:r>
    </w:p>
    <w:p w:rsidR="00000000" w:rsidDel="00000000" w:rsidP="00000000" w:rsidRDefault="00000000" w:rsidRPr="00000000" w14:paraId="00000137">
      <w:pPr>
        <w:numPr>
          <w:ilvl w:val="0"/>
          <w:numId w:val="2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Права на дашборды:</w:t>
      </w:r>
    </w:p>
    <w:p w:rsidR="00000000" w:rsidDel="00000000" w:rsidP="00000000" w:rsidRDefault="00000000" w:rsidRPr="00000000" w14:paraId="00000138">
      <w:pPr>
        <w:numPr>
          <w:ilvl w:val="1"/>
          <w:numId w:val="2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Анонимные пользователи - исполнение и чтение,</w:t>
      </w:r>
    </w:p>
    <w:p w:rsidR="00000000" w:rsidDel="00000000" w:rsidP="00000000" w:rsidRDefault="00000000" w:rsidRPr="00000000" w14:paraId="00000139">
      <w:pPr>
        <w:numPr>
          <w:ilvl w:val="1"/>
          <w:numId w:val="2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Администратор платформы - редактирование.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За скоупом:</w:t>
      </w:r>
    </w:p>
    <w:p w:rsidR="00000000" w:rsidDel="00000000" w:rsidP="00000000" w:rsidRDefault="00000000" w:rsidRPr="00000000" w14:paraId="0000013C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CI/CD (заливаем и тестим в проде),</w:t>
      </w:r>
    </w:p>
    <w:p w:rsidR="00000000" w:rsidDel="00000000" w:rsidP="00000000" w:rsidRDefault="00000000" w:rsidRPr="00000000" w14:paraId="0000013D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Версионирование БД и токена,</w:t>
      </w:r>
    </w:p>
    <w:p w:rsidR="00000000" w:rsidDel="00000000" w:rsidP="00000000" w:rsidRDefault="00000000" w:rsidRPr="00000000" w14:paraId="0000013E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Мониторинги,</w:t>
      </w:r>
    </w:p>
    <w:p w:rsidR="00000000" w:rsidDel="00000000" w:rsidP="00000000" w:rsidRDefault="00000000" w:rsidRPr="00000000" w14:paraId="0000013F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Регулярность и время выгрузок не согласованы с заказчиком.</w:t>
      </w:r>
    </w:p>
    <w:p w:rsidR="00000000" w:rsidDel="00000000" w:rsidP="00000000" w:rsidRDefault="00000000" w:rsidRPr="00000000" w14:paraId="00000140">
      <w:pPr>
        <w:pStyle w:val="Heading1"/>
        <w:jc w:val="center"/>
        <w:rPr/>
      </w:pPr>
      <w:bookmarkStart w:colFirst="0" w:colLast="0" w:name="_ke5cqktr7815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pStyle w:val="Heading1"/>
        <w:jc w:val="center"/>
        <w:rPr/>
      </w:pPr>
      <w:bookmarkStart w:colFirst="0" w:colLast="0" w:name="_sx79pqvbjynd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pStyle w:val="Heading1"/>
        <w:jc w:val="center"/>
        <w:rPr/>
      </w:pPr>
      <w:bookmarkStart w:colFirst="0" w:colLast="0" w:name="_1ls8lg4clqhq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pStyle w:val="Heading1"/>
        <w:jc w:val="center"/>
        <w:rPr/>
      </w:pPr>
      <w:bookmarkStart w:colFirst="0" w:colLast="0" w:name="_bx4z0myuipru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pStyle w:val="Heading1"/>
        <w:jc w:val="center"/>
        <w:rPr/>
      </w:pPr>
      <w:bookmarkStart w:colFirst="0" w:colLast="0" w:name="_5rvqqvt5uupl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pStyle w:val="Heading1"/>
        <w:jc w:val="center"/>
        <w:rPr/>
      </w:pPr>
      <w:bookmarkStart w:colFirst="0" w:colLast="0" w:name="_n5ro624phgcj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pStyle w:val="Heading1"/>
        <w:jc w:val="center"/>
        <w:rPr/>
      </w:pPr>
      <w:bookmarkStart w:colFirst="0" w:colLast="0" w:name="_wrk08c9ujobc" w:id="19"/>
      <w:bookmarkEnd w:id="19"/>
      <w:r w:rsidDel="00000000" w:rsidR="00000000" w:rsidRPr="00000000">
        <w:rPr>
          <w:rtl w:val="0"/>
        </w:rPr>
        <w:t xml:space="preserve">Пятое задание</w:t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b w:val="1"/>
          <w:bCs w:val="1"/>
          <w:rtl w:val="0"/>
        </w:rPr>
        <w:t xml:space="preserve">План-график выполнения проекта: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b w:val="1"/>
          <w:bCs w:val="1"/>
          <w:rtl w:val="0"/>
        </w:rPr>
        <w:t xml:space="preserve">Списком:</w:t>
      </w:r>
      <w:r w:rsidDel="00000000" w:rsidR="00000000" w:rsidRPr="00000000">
        <w:rPr>
          <w:rtl w:val="0"/>
        </w:rPr>
      </w:r>
    </w:p>
    <w:tbl>
      <w:tblPr>
        <w:tblStyle w:val="Table1"/>
        <w:tblW w:w="105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355"/>
        <w:gridCol w:w="1545"/>
        <w:gridCol w:w="3690"/>
        <w:tblGridChange w:id="0">
          <w:tblGrid>
            <w:gridCol w:w="5355"/>
            <w:gridCol w:w="1545"/>
            <w:gridCol w:w="369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Веха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Время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Результат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Железо</w:t>
            </w:r>
            <w:r w:rsidDel="00000000" w:rsidR="00000000" w:rsidRPr="00000000">
              <w:rPr>
                <w:rtl w:val="0"/>
              </w:rPr>
              <w:t xml:space="preserve"> (конкретные сроки аренды не учитываем, допустим полгода):</w:t>
            </w:r>
          </w:p>
          <w:p w:rsidR="00000000" w:rsidDel="00000000" w:rsidP="00000000" w:rsidRDefault="00000000" w:rsidRPr="00000000" w14:paraId="00000153">
            <w:pPr>
              <w:numPr>
                <w:ilvl w:val="0"/>
                <w:numId w:val="20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Утверждение бюджета на аренду,</w:t>
            </w:r>
          </w:p>
          <w:p w:rsidR="00000000" w:rsidDel="00000000" w:rsidP="00000000" w:rsidRDefault="00000000" w:rsidRPr="00000000" w14:paraId="00000154">
            <w:pPr>
              <w:numPr>
                <w:ilvl w:val="0"/>
                <w:numId w:val="20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Аренда облака для DataLens,</w:t>
            </w:r>
          </w:p>
          <w:p w:rsidR="00000000" w:rsidDel="00000000" w:rsidP="00000000" w:rsidRDefault="00000000" w:rsidRPr="00000000" w14:paraId="00000155">
            <w:pPr>
              <w:numPr>
                <w:ilvl w:val="0"/>
                <w:numId w:val="20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Аренда железа для бэкенда,</w:t>
            </w:r>
          </w:p>
          <w:p w:rsidR="00000000" w:rsidDel="00000000" w:rsidP="00000000" w:rsidRDefault="00000000" w:rsidRPr="00000000" w14:paraId="00000156">
            <w:pPr>
              <w:numPr>
                <w:ilvl w:val="0"/>
                <w:numId w:val="20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Получение всех доступов, ключей и логинов.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Формально - успеть до всех </w:t>
            </w:r>
            <w:r w:rsidDel="00000000" w:rsidR="00000000" w:rsidRPr="00000000">
              <w:rPr>
                <w:rtl w:val="0"/>
              </w:rPr>
              <w:t xml:space="preserve">выкаток</w:t>
            </w:r>
            <w:r w:rsidDel="00000000" w:rsidR="00000000" w:rsidRPr="00000000">
              <w:rPr>
                <w:rtl w:val="0"/>
              </w:rPr>
              <w:t xml:space="preserve">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Имеем железо и доступы к нему.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Бэкенд:</w:t>
            </w:r>
          </w:p>
          <w:p w:rsidR="00000000" w:rsidDel="00000000" w:rsidP="00000000" w:rsidRDefault="00000000" w:rsidRPr="00000000" w14:paraId="0000015A">
            <w:pPr>
              <w:numPr>
                <w:ilvl w:val="0"/>
                <w:numId w:val="22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Тестовое (локальное) окружение:</w:t>
            </w:r>
          </w:p>
          <w:p w:rsidR="00000000" w:rsidDel="00000000" w:rsidP="00000000" w:rsidRDefault="00000000" w:rsidRPr="00000000" w14:paraId="0000015B">
            <w:pPr>
              <w:numPr>
                <w:ilvl w:val="1"/>
                <w:numId w:val="13"/>
              </w:numPr>
              <w:ind w:left="1440" w:hanging="360"/>
            </w:pPr>
            <w:r w:rsidDel="00000000" w:rsidR="00000000" w:rsidRPr="00000000">
              <w:rPr>
                <w:rtl w:val="0"/>
              </w:rPr>
              <w:t xml:space="preserve">Подготовка БД для объектов (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1 день</w:t>
            </w:r>
            <w:r w:rsidDel="00000000" w:rsidR="00000000" w:rsidRPr="00000000">
              <w:rPr>
                <w:rtl w:val="0"/>
              </w:rPr>
              <w:t xml:space="preserve">),</w:t>
            </w:r>
          </w:p>
          <w:p w:rsidR="00000000" w:rsidDel="00000000" w:rsidP="00000000" w:rsidRDefault="00000000" w:rsidRPr="00000000" w14:paraId="0000015C">
            <w:pPr>
              <w:numPr>
                <w:ilvl w:val="1"/>
                <w:numId w:val="13"/>
              </w:numPr>
              <w:ind w:left="1440" w:hanging="360"/>
            </w:pPr>
            <w:r w:rsidDel="00000000" w:rsidR="00000000" w:rsidRPr="00000000">
              <w:rPr>
                <w:rtl w:val="0"/>
              </w:rPr>
              <w:t xml:space="preserve">Создание Spring Boot приложения (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2 недели</w:t>
            </w:r>
            <w:r w:rsidDel="00000000" w:rsidR="00000000" w:rsidRPr="00000000">
              <w:rPr>
                <w:rtl w:val="0"/>
              </w:rPr>
              <w:t xml:space="preserve">):</w:t>
            </w:r>
          </w:p>
          <w:p w:rsidR="00000000" w:rsidDel="00000000" w:rsidP="00000000" w:rsidRDefault="00000000" w:rsidRPr="00000000" w14:paraId="0000015D">
            <w:pPr>
              <w:numPr>
                <w:ilvl w:val="2"/>
                <w:numId w:val="13"/>
              </w:numPr>
              <w:ind w:left="2160" w:hanging="360"/>
            </w:pPr>
            <w:r w:rsidDel="00000000" w:rsidR="00000000" w:rsidRPr="00000000">
              <w:rPr>
                <w:rtl w:val="0"/>
              </w:rPr>
              <w:t xml:space="preserve">подключение к БД,</w:t>
            </w:r>
          </w:p>
          <w:p w:rsidR="00000000" w:rsidDel="00000000" w:rsidP="00000000" w:rsidRDefault="00000000" w:rsidRPr="00000000" w14:paraId="0000015E">
            <w:pPr>
              <w:numPr>
                <w:ilvl w:val="2"/>
                <w:numId w:val="13"/>
              </w:numPr>
              <w:ind w:left="2160" w:hanging="360"/>
            </w:pPr>
            <w:r w:rsidDel="00000000" w:rsidR="00000000" w:rsidRPr="00000000">
              <w:rPr>
                <w:rtl w:val="0"/>
              </w:rPr>
              <w:t xml:space="preserve">базовые методы для </w:t>
            </w:r>
            <w:r w:rsidDel="00000000" w:rsidR="00000000" w:rsidRPr="00000000">
              <w:rPr>
                <w:rtl w:val="0"/>
              </w:rPr>
              <w:t xml:space="preserve">выкачки</w:t>
            </w:r>
            <w:r w:rsidDel="00000000" w:rsidR="00000000" w:rsidRPr="00000000">
              <w:rPr>
                <w:rtl w:val="0"/>
              </w:rPr>
              <w:t xml:space="preserve"> объектов с API opendata.tourism.gov.ru,</w:t>
            </w:r>
          </w:p>
          <w:p w:rsidR="00000000" w:rsidDel="00000000" w:rsidP="00000000" w:rsidRDefault="00000000" w:rsidRPr="00000000" w14:paraId="0000015F">
            <w:pPr>
              <w:numPr>
                <w:ilvl w:val="2"/>
                <w:numId w:val="13"/>
              </w:numPr>
              <w:ind w:left="2160" w:hanging="360"/>
            </w:pPr>
            <w:r w:rsidDel="00000000" w:rsidR="00000000" w:rsidRPr="00000000">
              <w:rPr>
                <w:rtl w:val="0"/>
              </w:rPr>
              <w:t xml:space="preserve">настройка регулярных выгрузок (объекты должны записываться согласно логике сохранения),</w:t>
            </w:r>
          </w:p>
          <w:p w:rsidR="00000000" w:rsidDel="00000000" w:rsidP="00000000" w:rsidRDefault="00000000" w:rsidRPr="00000000" w14:paraId="00000160">
            <w:pPr>
              <w:numPr>
                <w:ilvl w:val="1"/>
                <w:numId w:val="13"/>
              </w:numPr>
              <w:ind w:left="1440" w:hanging="360"/>
            </w:pPr>
            <w:r w:rsidDel="00000000" w:rsidR="00000000" w:rsidRPr="00000000">
              <w:rPr>
                <w:rtl w:val="0"/>
              </w:rPr>
              <w:t xml:space="preserve">Проверка подтягивания </w:t>
            </w:r>
            <w:r w:rsidDel="00000000" w:rsidR="00000000" w:rsidRPr="00000000">
              <w:rPr>
                <w:rtl w:val="0"/>
              </w:rPr>
              <w:t xml:space="preserve">ежеднедневных</w:t>
            </w:r>
            <w:r w:rsidDel="00000000" w:rsidR="00000000" w:rsidRPr="00000000">
              <w:rPr>
                <w:rtl w:val="0"/>
              </w:rPr>
              <w:t xml:space="preserve"> данных,</w:t>
            </w:r>
          </w:p>
          <w:p w:rsidR="00000000" w:rsidDel="00000000" w:rsidP="00000000" w:rsidRDefault="00000000" w:rsidRPr="00000000" w14:paraId="00000161">
            <w:pPr>
              <w:numPr>
                <w:ilvl w:val="0"/>
                <w:numId w:val="13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Выкатка на </w:t>
            </w:r>
            <w:r w:rsidDel="00000000" w:rsidR="00000000" w:rsidRPr="00000000">
              <w:rPr>
                <w:rtl w:val="0"/>
              </w:rPr>
              <w:t xml:space="preserve">продовый</w:t>
            </w:r>
            <w:r w:rsidDel="00000000" w:rsidR="00000000" w:rsidRPr="00000000">
              <w:rPr>
                <w:rtl w:val="0"/>
              </w:rPr>
              <w:t xml:space="preserve"> стенд (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3 дня</w:t>
            </w:r>
            <w:r w:rsidDel="00000000" w:rsidR="00000000" w:rsidRPr="00000000">
              <w:rPr>
                <w:rtl w:val="0"/>
              </w:rPr>
              <w:t xml:space="preserve">),</w:t>
            </w:r>
          </w:p>
          <w:p w:rsidR="00000000" w:rsidDel="00000000" w:rsidP="00000000" w:rsidRDefault="00000000" w:rsidRPr="00000000" w14:paraId="00000162">
            <w:pPr>
              <w:numPr>
                <w:ilvl w:val="0"/>
                <w:numId w:val="1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Генерация токена для доступа извне (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1 день</w:t>
            </w:r>
            <w:r w:rsidDel="00000000" w:rsidR="00000000" w:rsidRPr="00000000">
              <w:rPr>
                <w:rtl w:val="0"/>
              </w:rPr>
              <w:t xml:space="preserve">),</w:t>
            </w:r>
          </w:p>
          <w:p w:rsidR="00000000" w:rsidDel="00000000" w:rsidP="00000000" w:rsidRDefault="00000000" w:rsidRPr="00000000" w14:paraId="00000163">
            <w:pPr>
              <w:numPr>
                <w:ilvl w:val="0"/>
                <w:numId w:val="13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Проверка актуальности данных, их подтягивания и работоспособности приложения на стенде (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отладка, 3 дня</w:t>
            </w:r>
            <w:r w:rsidDel="00000000" w:rsidR="00000000" w:rsidRPr="00000000">
              <w:rPr>
                <w:rtl w:val="0"/>
              </w:rPr>
              <w:t xml:space="preserve">).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2.5 недели.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Имеем:</w:t>
            </w:r>
          </w:p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Полноценно работающее приложение, которое 1 раз в день выгружает данные,</w:t>
            </w:r>
          </w:p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Актуальную базу с данными,</w:t>
            </w:r>
          </w:p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Токен для доступа к БД извне.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9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Фронтенд</w:t>
            </w:r>
            <w:r w:rsidDel="00000000" w:rsidR="00000000" w:rsidRPr="00000000">
              <w:rPr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6A">
            <w:pPr>
              <w:numPr>
                <w:ilvl w:val="0"/>
                <w:numId w:val="6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Подключение БД Postgres как источника данных (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1 день</w:t>
            </w:r>
            <w:r w:rsidDel="00000000" w:rsidR="00000000" w:rsidRPr="00000000">
              <w:rPr>
                <w:rtl w:val="0"/>
              </w:rPr>
              <w:t xml:space="preserve">),</w:t>
            </w:r>
          </w:p>
          <w:p w:rsidR="00000000" w:rsidDel="00000000" w:rsidP="00000000" w:rsidRDefault="00000000" w:rsidRPr="00000000" w14:paraId="0000016B">
            <w:pPr>
              <w:numPr>
                <w:ilvl w:val="0"/>
                <w:numId w:val="6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Создание основного дашборда с </w:t>
            </w:r>
            <w:r w:rsidDel="00000000" w:rsidR="00000000" w:rsidRPr="00000000">
              <w:rPr>
                <w:rtl w:val="0"/>
              </w:rPr>
              <w:t xml:space="preserve">чартами</w:t>
            </w:r>
            <w:r w:rsidDel="00000000" w:rsidR="00000000" w:rsidRPr="00000000">
              <w:rPr>
                <w:rtl w:val="0"/>
              </w:rPr>
              <w:t xml:space="preserve">/таблицами (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1 день</w:t>
            </w:r>
            <w:r w:rsidDel="00000000" w:rsidR="00000000" w:rsidRPr="00000000">
              <w:rPr>
                <w:rtl w:val="0"/>
              </w:rPr>
              <w:t xml:space="preserve">),</w:t>
            </w:r>
          </w:p>
          <w:p w:rsidR="00000000" w:rsidDel="00000000" w:rsidP="00000000" w:rsidRDefault="00000000" w:rsidRPr="00000000" w14:paraId="0000016C">
            <w:pPr>
              <w:numPr>
                <w:ilvl w:val="0"/>
                <w:numId w:val="6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Настройка фильтраций (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1 день</w:t>
            </w:r>
            <w:r w:rsidDel="00000000" w:rsidR="00000000" w:rsidRPr="00000000">
              <w:rPr>
                <w:rtl w:val="0"/>
              </w:rPr>
              <w:t xml:space="preserve">),</w:t>
            </w:r>
          </w:p>
          <w:p w:rsidR="00000000" w:rsidDel="00000000" w:rsidP="00000000" w:rsidRDefault="00000000" w:rsidRPr="00000000" w14:paraId="0000016D">
            <w:pPr>
              <w:numPr>
                <w:ilvl w:val="0"/>
                <w:numId w:val="6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Проверка корректности данных и фильтров (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1 день</w:t>
            </w:r>
            <w:r w:rsidDel="00000000" w:rsidR="00000000" w:rsidRPr="00000000">
              <w:rPr>
                <w:rtl w:val="0"/>
              </w:rPr>
              <w:t xml:space="preserve">), предрелизный тест всего функционала (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отладка, 3 дня</w:t>
            </w:r>
            <w:r w:rsidDel="00000000" w:rsidR="00000000" w:rsidRPr="00000000">
              <w:rPr>
                <w:rtl w:val="0"/>
              </w:rPr>
              <w:t xml:space="preserve">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 дня.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Имеем:</w:t>
            </w:r>
          </w:p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Полностью готовый дашборд со всеми </w:t>
            </w:r>
            <w:r w:rsidDel="00000000" w:rsidR="00000000" w:rsidRPr="00000000">
              <w:rPr>
                <w:rtl w:val="0"/>
              </w:rPr>
              <w:t xml:space="preserve">чартами</w:t>
            </w:r>
            <w:r w:rsidDel="00000000" w:rsidR="00000000" w:rsidRPr="00000000">
              <w:rPr>
                <w:rtl w:val="0"/>
              </w:rPr>
              <w:t xml:space="preserve"> и фильтрами, которые работают на актуальных данных - т.е. готовое приложение.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Релиз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 дня.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Имеем на </w:t>
            </w:r>
            <w:r w:rsidDel="00000000" w:rsidR="00000000" w:rsidRPr="00000000">
              <w:rPr>
                <w:rtl w:val="0"/>
              </w:rPr>
              <w:t xml:space="preserve">проде</w:t>
            </w:r>
            <w:r w:rsidDel="00000000" w:rsidR="00000000" w:rsidRPr="00000000">
              <w:rPr>
                <w:rtl w:val="0"/>
              </w:rPr>
              <w:t xml:space="preserve"> и готовое к использованию:</w:t>
            </w:r>
          </w:p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Актуальную и отлаженную версию приложения, регулярно выгружаемую объекты,</w:t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Актуальную базу объектов,</w:t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Актуальный и отлаженный дашборд,</w:t>
            </w:r>
          </w:p>
        </w:tc>
      </w:tr>
    </w:tbl>
    <w:p w:rsidR="00000000" w:rsidDel="00000000" w:rsidP="00000000" w:rsidRDefault="00000000" w:rsidRPr="00000000" w14:paraId="000001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Диаграмма Ганта</w:t>
      </w:r>
    </w:p>
    <w:p w:rsidR="00000000" w:rsidDel="00000000" w:rsidP="00000000" w:rsidRDefault="00000000" w:rsidRPr="00000000" w14:paraId="000001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6530419" cy="29768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30419" cy="2976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rPr/>
      </w:pPr>
      <w:r w:rsidDel="00000000" w:rsidR="00000000" w:rsidRPr="00000000">
        <w:rPr>
          <w:rtl w:val="0"/>
        </w:rPr>
        <w:t xml:space="preserve">Уточнения:</w:t>
      </w:r>
    </w:p>
    <w:p w:rsidR="00000000" w:rsidDel="00000000" w:rsidP="00000000" w:rsidRDefault="00000000" w:rsidRPr="00000000" w14:paraId="00000180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На выкатку и отладку выделено больше времени (по 3 дня не влезло на экран),</w:t>
      </w:r>
    </w:p>
    <w:p w:rsidR="00000000" w:rsidDel="00000000" w:rsidP="00000000" w:rsidRDefault="00000000" w:rsidRPr="00000000" w14:paraId="00000181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Делать фронтенд до выкатки на боевой стенд и отладки там возможно, но т.к. успеваем в сроки - это сделано последовательно,</w:t>
      </w:r>
    </w:p>
    <w:p w:rsidR="00000000" w:rsidDel="00000000" w:rsidP="00000000" w:rsidRDefault="00000000" w:rsidRPr="00000000" w14:paraId="00000182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Выдача аккаунта в облаке для аналитика входит в получение железа,</w:t>
      </w:r>
    </w:p>
    <w:p w:rsidR="00000000" w:rsidDel="00000000" w:rsidP="00000000" w:rsidRDefault="00000000" w:rsidRPr="00000000" w14:paraId="00000183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За скоупом:</w:t>
      </w:r>
    </w:p>
    <w:p w:rsidR="00000000" w:rsidDel="00000000" w:rsidP="00000000" w:rsidRDefault="00000000" w:rsidRPr="00000000" w14:paraId="00000184">
      <w:pPr>
        <w:numPr>
          <w:ilvl w:val="1"/>
          <w:numId w:val="1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Глобальная предрелизная отладка всего проекта целиком, т.к. двух отладки отдельных независимых компонентов предварительно должно хватить,</w:t>
      </w:r>
    </w:p>
    <w:p w:rsidR="00000000" w:rsidDel="00000000" w:rsidP="00000000" w:rsidRDefault="00000000" w:rsidRPr="00000000" w14:paraId="00000185">
      <w:pPr>
        <w:numPr>
          <w:ilvl w:val="1"/>
          <w:numId w:val="1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Настройка подключения к API opendata.tourism.gov.ru (как такогового API не нашел),</w:t>
      </w:r>
    </w:p>
    <w:p w:rsidR="00000000" w:rsidDel="00000000" w:rsidP="00000000" w:rsidRDefault="00000000" w:rsidRPr="00000000" w14:paraId="00000186">
      <w:pPr>
        <w:numPr>
          <w:ilvl w:val="1"/>
          <w:numId w:val="12"/>
        </w:numPr>
        <w:ind w:left="1440" w:hanging="360"/>
      </w:pPr>
      <w:r w:rsidDel="00000000" w:rsidR="00000000" w:rsidRPr="00000000">
        <w:rPr>
          <w:rtl w:val="0"/>
        </w:rPr>
        <w:t xml:space="preserve">Версионирование токена для БД.</w:t>
      </w:r>
    </w:p>
    <w:p w:rsidR="00000000" w:rsidDel="00000000" w:rsidP="00000000" w:rsidRDefault="00000000" w:rsidRPr="00000000" w14:paraId="000001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Состав проектной группы и ориентировочные трудозатраты по проекту:</w:t>
      </w:r>
    </w:p>
    <w:p w:rsidR="00000000" w:rsidDel="00000000" w:rsidP="00000000" w:rsidRDefault="00000000" w:rsidRPr="00000000" w14:paraId="0000018A">
      <w:pPr>
        <w:numPr>
          <w:ilvl w:val="0"/>
          <w:numId w:val="25"/>
        </w:numPr>
        <w:ind w:left="720" w:hanging="360"/>
        <w:rPr/>
      </w:pPr>
      <w:r w:rsidDel="00000000" w:rsidR="00000000" w:rsidRPr="00000000">
        <w:rPr>
          <w:rtl w:val="0"/>
        </w:rPr>
        <w:t xml:space="preserve">Бэкенд-разработчик:</w:t>
      </w:r>
    </w:p>
    <w:p w:rsidR="00000000" w:rsidDel="00000000" w:rsidP="00000000" w:rsidRDefault="00000000" w:rsidRPr="00000000" w14:paraId="0000018B">
      <w:pPr>
        <w:numPr>
          <w:ilvl w:val="1"/>
          <w:numId w:val="2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компетенции - знания Java, Spring, проектирования БД,</w:t>
      </w:r>
    </w:p>
    <w:p w:rsidR="00000000" w:rsidDel="00000000" w:rsidP="00000000" w:rsidRDefault="00000000" w:rsidRPr="00000000" w14:paraId="0000018C">
      <w:pPr>
        <w:numPr>
          <w:ilvl w:val="1"/>
          <w:numId w:val="2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ориентировочная загрузка:</w:t>
      </w:r>
    </w:p>
    <w:p w:rsidR="00000000" w:rsidDel="00000000" w:rsidP="00000000" w:rsidRDefault="00000000" w:rsidRPr="00000000" w14:paraId="0000018D">
      <w:pPr>
        <w:numPr>
          <w:ilvl w:val="2"/>
          <w:numId w:val="2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2.5 недели (01.10.24 - 18.10.24) - на разработку,</w:t>
      </w:r>
    </w:p>
    <w:p w:rsidR="00000000" w:rsidDel="00000000" w:rsidP="00000000" w:rsidRDefault="00000000" w:rsidRPr="00000000" w14:paraId="0000018E">
      <w:pPr>
        <w:numPr>
          <w:ilvl w:val="2"/>
          <w:numId w:val="2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3 (01.11.24 - 03.11.24) дня на тестирование перед релизом,</w:t>
      </w:r>
    </w:p>
    <w:p w:rsidR="00000000" w:rsidDel="00000000" w:rsidP="00000000" w:rsidRDefault="00000000" w:rsidRPr="00000000" w14:paraId="0000018F">
      <w:pPr>
        <w:numPr>
          <w:ilvl w:val="0"/>
          <w:numId w:val="2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Аналитик-разработчик:</w:t>
      </w:r>
    </w:p>
    <w:p w:rsidR="00000000" w:rsidDel="00000000" w:rsidP="00000000" w:rsidRDefault="00000000" w:rsidRPr="00000000" w14:paraId="00000190">
      <w:pPr>
        <w:numPr>
          <w:ilvl w:val="1"/>
          <w:numId w:val="2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компетенции - знания создания BI дашбордов (в идеале </w:t>
      </w:r>
      <w:r w:rsidDel="00000000" w:rsidR="00000000" w:rsidRPr="00000000">
        <w:rPr>
          <w:rtl w:val="0"/>
        </w:rPr>
        <w:t xml:space="preserve">DataLens</w:t>
      </w:r>
      <w:r w:rsidDel="00000000" w:rsidR="00000000" w:rsidRPr="00000000">
        <w:rPr>
          <w:rtl w:val="0"/>
        </w:rPr>
        <w:t xml:space="preserve">),</w:t>
      </w:r>
    </w:p>
    <w:p w:rsidR="00000000" w:rsidDel="00000000" w:rsidP="00000000" w:rsidRDefault="00000000" w:rsidRPr="00000000" w14:paraId="00000191">
      <w:pPr>
        <w:numPr>
          <w:ilvl w:val="1"/>
          <w:numId w:val="25"/>
        </w:numPr>
        <w:ind w:left="1440" w:hanging="360"/>
      </w:pPr>
      <w:r w:rsidDel="00000000" w:rsidR="00000000" w:rsidRPr="00000000">
        <w:rPr>
          <w:rtl w:val="0"/>
        </w:rPr>
        <w:t xml:space="preserve">ориентировочная загрузка:</w:t>
      </w:r>
    </w:p>
    <w:p w:rsidR="00000000" w:rsidDel="00000000" w:rsidP="00000000" w:rsidRDefault="00000000" w:rsidRPr="00000000" w14:paraId="00000192">
      <w:pPr>
        <w:numPr>
          <w:ilvl w:val="2"/>
          <w:numId w:val="25"/>
        </w:numPr>
        <w:ind w:left="2160" w:hanging="360"/>
      </w:pPr>
      <w:r w:rsidDel="00000000" w:rsidR="00000000" w:rsidRPr="00000000">
        <w:rPr>
          <w:rtl w:val="0"/>
        </w:rPr>
        <w:t xml:space="preserve">4 дня (21.10.24 - 24.10.24) - на разработку,</w:t>
      </w:r>
    </w:p>
    <w:p w:rsidR="00000000" w:rsidDel="00000000" w:rsidP="00000000" w:rsidRDefault="00000000" w:rsidRPr="00000000" w14:paraId="00000193">
      <w:pPr>
        <w:numPr>
          <w:ilvl w:val="2"/>
          <w:numId w:val="25"/>
        </w:numPr>
        <w:ind w:left="2160" w:hanging="360"/>
      </w:pPr>
      <w:r w:rsidDel="00000000" w:rsidR="00000000" w:rsidRPr="00000000">
        <w:rPr>
          <w:rtl w:val="0"/>
        </w:rPr>
        <w:t xml:space="preserve">3 (01.11.24 - 03.11.24) дня на тестирование перед релизом.</w:t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b w:val="1"/>
          <w:bCs w:val="1"/>
          <w:rtl w:val="0"/>
        </w:rPr>
        <w:t xml:space="preserve">Матрица распределения ответственности: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120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495"/>
        <w:gridCol w:w="2295"/>
        <w:gridCol w:w="2535"/>
        <w:gridCol w:w="2880"/>
        <w:tblGridChange w:id="0">
          <w:tblGrid>
            <w:gridCol w:w="3495"/>
            <w:gridCol w:w="2295"/>
            <w:gridCol w:w="2535"/>
            <w:gridCol w:w="28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Задача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Менеджер проекта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Бэкенд-разработчик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Аналитик-разработчик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Составить ТЗ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Утвердить бюджет на аренду и арендовать железо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</w:t>
            </w:r>
          </w:p>
        </w:tc>
      </w:tr>
      <w:tr>
        <w:trPr>
          <w:cantSplit w:val="0"/>
          <w:trHeight w:val="700.957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Бэкенд (все задачи)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Фронтенд (все задачи)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Предрелизный тест функционала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Релиз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</w:t>
            </w:r>
          </w:p>
        </w:tc>
      </w:tr>
    </w:tbl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b w:val="1"/>
          <w:bCs w:val="1"/>
          <w:rtl w:val="0"/>
        </w:rPr>
        <w:t xml:space="preserve">Дополнительная информация, которую посчитаете уместной: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Ориентировочный срок запуска приложения - 1 месяц.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://opendata.tourism.gov.ru/7708550300-ReestrRosturizmALL/data-2023-11-03T00-00-structure-2018-09-13T00-00.json" TargetMode="External"/><Relationship Id="rId10" Type="http://schemas.openxmlformats.org/officeDocument/2006/relationships/hyperlink" Target="https://tourism.gov.ru/reestry/reestr-turoperatorov/" TargetMode="External"/><Relationship Id="rId12" Type="http://schemas.openxmlformats.org/officeDocument/2006/relationships/image" Target="media/image1.png"/><Relationship Id="rId9" Type="http://schemas.openxmlformats.org/officeDocument/2006/relationships/hyperlink" Target="https://rosstat.gov.ru/folder/12793" TargetMode="External"/><Relationship Id="rId5" Type="http://schemas.openxmlformats.org/officeDocument/2006/relationships/styles" Target="styles.xml"/><Relationship Id="rId6" Type="http://schemas.openxmlformats.org/officeDocument/2006/relationships/hyperlink" Target="https://spark-interfax.ru/" TargetMode="External"/><Relationship Id="rId7" Type="http://schemas.openxmlformats.org/officeDocument/2006/relationships/hyperlink" Target="https://zakupki360.ru/" TargetMode="External"/><Relationship Id="rId8" Type="http://schemas.openxmlformats.org/officeDocument/2006/relationships/hyperlink" Target="https://rkn.gov.ru/openservice/opendat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